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7D8" w:rsidRPr="00B3588D" w:rsidRDefault="001C27D8" w:rsidP="001C27D8">
      <w:pPr>
        <w:pStyle w:val="Ttulo"/>
        <w:jc w:val="left"/>
        <w:rPr>
          <w:sz w:val="24"/>
          <w:szCs w:val="24"/>
        </w:rPr>
      </w:pPr>
    </w:p>
    <w:p w:rsidR="00B3588D" w:rsidRPr="00B3588D" w:rsidRDefault="00B3588D" w:rsidP="001C27D8">
      <w:pPr>
        <w:pStyle w:val="Ttulo"/>
        <w:jc w:val="left"/>
        <w:rPr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967D35" w:rsidRDefault="00967D35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:rsidR="00967D35" w:rsidRDefault="00967D35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:rsidR="00B3588D" w:rsidRDefault="00B3588D" w:rsidP="00B3588D">
      <w:pPr>
        <w:spacing w:before="120"/>
        <w:jc w:val="center"/>
        <w:rPr>
          <w:rFonts w:ascii="Arial" w:hAnsi="Arial" w:cs="Arial"/>
          <w:b/>
          <w:sz w:val="52"/>
          <w:szCs w:val="52"/>
        </w:rPr>
      </w:pPr>
      <w:r w:rsidRPr="00290D08">
        <w:rPr>
          <w:rFonts w:ascii="Arial" w:hAnsi="Arial" w:cs="Arial"/>
          <w:b/>
          <w:sz w:val="52"/>
          <w:szCs w:val="52"/>
        </w:rPr>
        <w:t>MEMORIAL DESCRITIVO</w:t>
      </w:r>
    </w:p>
    <w:p w:rsidR="00290D08" w:rsidRPr="00290D08" w:rsidRDefault="00290D08" w:rsidP="00B3588D">
      <w:pPr>
        <w:spacing w:before="120"/>
        <w:jc w:val="center"/>
        <w:rPr>
          <w:rFonts w:ascii="Arial" w:hAnsi="Arial" w:cs="Arial"/>
          <w:b/>
          <w:sz w:val="52"/>
          <w:szCs w:val="52"/>
        </w:rPr>
      </w:pPr>
    </w:p>
    <w:p w:rsidR="00B3588D" w:rsidRPr="00290D08" w:rsidRDefault="00290D08" w:rsidP="00B3588D">
      <w:pPr>
        <w:pStyle w:val="Ttulo2"/>
        <w:rPr>
          <w:rFonts w:ascii="Arial" w:hAnsi="Arial" w:cs="Arial"/>
          <w:sz w:val="52"/>
          <w:szCs w:val="52"/>
        </w:rPr>
      </w:pPr>
      <w:r w:rsidRPr="00290D08">
        <w:rPr>
          <w:rFonts w:ascii="Arial" w:hAnsi="Arial" w:cs="Arial"/>
          <w:snapToGrid w:val="0"/>
          <w:sz w:val="52"/>
          <w:szCs w:val="52"/>
          <w:lang w:val="pt-PT"/>
        </w:rPr>
        <w:t>Infraestrutura Turistica – Iluminação Ornamental e paisagismo do Portal de Entrada da Cidade e avenida de acesso Antonio Floriano Leme</w:t>
      </w:r>
    </w:p>
    <w:p w:rsidR="00B3588D" w:rsidRPr="00290D08" w:rsidRDefault="00B3588D" w:rsidP="00B3588D">
      <w:pPr>
        <w:rPr>
          <w:rFonts w:ascii="Arial" w:hAnsi="Arial" w:cs="Arial"/>
          <w:sz w:val="52"/>
          <w:szCs w:val="52"/>
        </w:rPr>
      </w:pPr>
    </w:p>
    <w:p w:rsidR="00B3588D" w:rsidRPr="00290D08" w:rsidRDefault="00B3588D" w:rsidP="00B3588D">
      <w:pPr>
        <w:rPr>
          <w:rFonts w:ascii="Arial" w:hAnsi="Arial" w:cs="Arial"/>
          <w:sz w:val="52"/>
          <w:szCs w:val="52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7C5D5B" w:rsidRDefault="007C5D5B" w:rsidP="00B3588D">
      <w:pPr>
        <w:rPr>
          <w:rFonts w:ascii="Arial" w:hAnsi="Arial" w:cs="Arial"/>
          <w:sz w:val="24"/>
          <w:szCs w:val="24"/>
        </w:rPr>
      </w:pPr>
    </w:p>
    <w:p w:rsidR="007C5D5B" w:rsidRDefault="007C5D5B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B3588D">
        <w:rPr>
          <w:rFonts w:ascii="Arial" w:hAnsi="Arial" w:cs="Arial"/>
          <w:b/>
          <w:sz w:val="24"/>
          <w:szCs w:val="24"/>
        </w:rPr>
        <w:t>MEMORIAL DESCRITIVO</w:t>
      </w: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b/>
          <w:snapToGrid w:val="0"/>
          <w:sz w:val="24"/>
          <w:szCs w:val="24"/>
          <w:lang w:val="pt-PT"/>
        </w:rPr>
        <w:t>OBJETIVO</w:t>
      </w:r>
    </w:p>
    <w:p w:rsidR="005A2DD1" w:rsidRPr="00B3588D" w:rsidRDefault="005A2DD1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O presente memorial descritivo e especificações técnicas tem por finalidade fornecer informações técnicas para a execução da </w:t>
      </w:r>
      <w:r w:rsidR="002E5181">
        <w:rPr>
          <w:rFonts w:ascii="Arial" w:hAnsi="Arial" w:cs="Arial"/>
          <w:snapToGrid w:val="0"/>
          <w:sz w:val="24"/>
          <w:szCs w:val="24"/>
          <w:lang w:val="pt-PT"/>
        </w:rPr>
        <w:t>Infraestrutura Turistica – Iluminação Ornamental e paisagismo do Portal de Entrada da Cidade</w:t>
      </w:r>
      <w:bookmarkStart w:id="0" w:name="_GoBack"/>
      <w:bookmarkEnd w:id="0"/>
      <w:r w:rsidR="002E5181">
        <w:rPr>
          <w:rFonts w:ascii="Arial" w:hAnsi="Arial" w:cs="Arial"/>
          <w:snapToGrid w:val="0"/>
          <w:sz w:val="24"/>
          <w:szCs w:val="24"/>
          <w:lang w:val="pt-PT"/>
        </w:rPr>
        <w:t xml:space="preserve"> e avenida de acesso Antonio Floriano Leme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, propriedade da PREFEITURA MUNIC</w:t>
      </w:r>
      <w:r w:rsidR="009D4052">
        <w:rPr>
          <w:rFonts w:ascii="Arial" w:hAnsi="Arial" w:cs="Arial"/>
          <w:snapToGrid w:val="0"/>
          <w:sz w:val="24"/>
          <w:szCs w:val="24"/>
          <w:lang w:val="pt-PT"/>
        </w:rPr>
        <w:t xml:space="preserve">IPAL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 xml:space="preserve">DE RIFAINA, localizado ao longo da Av. </w:t>
      </w:r>
      <w:r w:rsidR="003C4015">
        <w:rPr>
          <w:rFonts w:ascii="Arial" w:hAnsi="Arial" w:cs="Arial"/>
          <w:snapToGrid w:val="0"/>
          <w:sz w:val="24"/>
          <w:szCs w:val="24"/>
          <w:lang w:val="pt-PT"/>
        </w:rPr>
        <w:t>Antonio Floriano Leme</w:t>
      </w:r>
      <w:r w:rsidR="009D4052">
        <w:rPr>
          <w:rFonts w:ascii="Arial" w:hAnsi="Arial" w:cs="Arial"/>
          <w:snapToGrid w:val="0"/>
          <w:sz w:val="24"/>
          <w:szCs w:val="24"/>
          <w:lang w:val="pt-PT"/>
        </w:rPr>
        <w:t>, Centro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, no município de RIFAINA - SP.</w:t>
      </w: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Para a execução das obras projetadas, o presente memorial não limita a aplicação de boa técnica e experiência dos construtores, indicando apenas as condições mínimas necessárias, as quais deverão, obrigatoriamente, atender as normas e especificações da Associação Brasileira de Normas Técnicas (ABNT</w:t>
      </w:r>
      <w:proofErr w:type="gramStart"/>
      <w:r w:rsidRPr="00B3588D">
        <w:rPr>
          <w:rFonts w:ascii="Arial" w:hAnsi="Arial" w:cs="Arial"/>
          <w:snapToGrid w:val="0"/>
          <w:sz w:val="24"/>
          <w:szCs w:val="24"/>
          <w:lang w:val="pt-PT"/>
        </w:rPr>
        <w:t>)quanto</w:t>
      </w:r>
      <w:proofErr w:type="gramEnd"/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a sua execução e aos materiais empregados.</w:t>
      </w:r>
    </w:p>
    <w:p w:rsidR="00B3588D" w:rsidRPr="00B3588D" w:rsidRDefault="00B3588D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Default="00B3588D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b/>
          <w:snapToGrid w:val="0"/>
          <w:sz w:val="24"/>
          <w:szCs w:val="24"/>
          <w:lang w:val="pt-PT"/>
        </w:rPr>
        <w:t>PROJETOS</w:t>
      </w:r>
    </w:p>
    <w:p w:rsidR="005A2DD1" w:rsidRPr="00B3588D" w:rsidRDefault="005A2DD1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O projeto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elétrico</w:t>
      </w:r>
      <w:r w:rsidR="007C5D5B">
        <w:rPr>
          <w:rFonts w:ascii="Arial" w:hAnsi="Arial" w:cs="Arial"/>
          <w:snapToGrid w:val="0"/>
          <w:sz w:val="24"/>
          <w:szCs w:val="24"/>
          <w:lang w:val="pt-PT"/>
        </w:rPr>
        <w:t xml:space="preserve"> foi desenvolvido pel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o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Sr.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Osmar Donizeti Ferreira</w:t>
      </w:r>
      <w:r w:rsidR="007C5D5B">
        <w:rPr>
          <w:rFonts w:ascii="Arial" w:hAnsi="Arial" w:cs="Arial"/>
          <w:snapToGrid w:val="0"/>
          <w:sz w:val="24"/>
          <w:szCs w:val="24"/>
          <w:lang w:val="pt-PT"/>
        </w:rPr>
        <w:t xml:space="preserve">,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Tecnologo em Máquinas Elétricas e Técnico em Eletrotécnica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, possuidor do registro no CREA 506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1426519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; a obra tera a Responsabilidade Técnica pelo profissional da empresa vencedora da licitação.</w:t>
      </w:r>
    </w:p>
    <w:p w:rsidR="0035152E" w:rsidRDefault="0035152E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B3588D" w:rsidRDefault="0035152E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O projeto de fundações</w:t>
      </w:r>
      <w:proofErr w:type="gramStart"/>
      <w:r>
        <w:rPr>
          <w:rFonts w:ascii="Arial" w:hAnsi="Arial" w:cs="Arial"/>
          <w:snapToGrid w:val="0"/>
          <w:sz w:val="24"/>
          <w:szCs w:val="24"/>
          <w:lang w:val="pt-PT"/>
        </w:rPr>
        <w:t xml:space="preserve">  </w:t>
      </w:r>
      <w:proofErr w:type="gramEnd"/>
      <w:r>
        <w:rPr>
          <w:rFonts w:ascii="Arial" w:hAnsi="Arial" w:cs="Arial"/>
          <w:snapToGrid w:val="0"/>
          <w:sz w:val="24"/>
          <w:szCs w:val="24"/>
          <w:lang w:val="pt-PT"/>
        </w:rPr>
        <w:t>foi desenvolvido pelo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Sr. </w:t>
      </w:r>
      <w:r>
        <w:rPr>
          <w:rFonts w:ascii="Arial" w:hAnsi="Arial" w:cs="Arial"/>
          <w:snapToGrid w:val="0"/>
          <w:sz w:val="24"/>
          <w:szCs w:val="24"/>
          <w:lang w:val="pt-PT"/>
        </w:rPr>
        <w:t>Lund Jose Faleiros de Melo, Arquiteto e Urbanista incrito no CAUSP – A19.126-4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; a obra tera a Responsabilidade Técnica pelo profissional da empresa vencedora da licitação</w:t>
      </w:r>
    </w:p>
    <w:p w:rsidR="0035152E" w:rsidRDefault="0035152E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Os serviços serão executados de acordo com os projetos fornecidos atendendo as especificações deste memorial, prevalecendo sempre estas especificações, em caso de eventuais divergências com os projetos.</w:t>
      </w: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O projeto </w:t>
      </w:r>
      <w:r w:rsidR="00C953D0">
        <w:rPr>
          <w:rFonts w:ascii="Arial" w:hAnsi="Arial" w:cs="Arial"/>
          <w:snapToGrid w:val="0"/>
          <w:sz w:val="24"/>
          <w:szCs w:val="24"/>
          <w:lang w:val="pt-PT"/>
        </w:rPr>
        <w:t>elétrico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é composto das seguintes especificações:</w:t>
      </w: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Default="00B3588D" w:rsidP="00B3588D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  <w:r w:rsidRPr="00B3588D">
        <w:rPr>
          <w:rFonts w:ascii="Arial" w:hAnsi="Arial" w:cs="Arial"/>
          <w:szCs w:val="24"/>
          <w:lang w:val="pt-BR"/>
        </w:rPr>
        <w:t xml:space="preserve">- </w:t>
      </w:r>
      <w:r w:rsidR="00C953D0">
        <w:rPr>
          <w:rFonts w:ascii="Arial" w:hAnsi="Arial" w:cs="Arial"/>
          <w:szCs w:val="24"/>
          <w:lang w:val="pt-BR"/>
        </w:rPr>
        <w:t>Iluminação</w:t>
      </w:r>
      <w:r w:rsidR="002C6807">
        <w:rPr>
          <w:rFonts w:ascii="Arial" w:hAnsi="Arial" w:cs="Arial"/>
          <w:szCs w:val="24"/>
          <w:lang w:val="pt-BR"/>
        </w:rPr>
        <w:t xml:space="preserve">                                                                               </w:t>
      </w:r>
      <w:r w:rsidR="00D55584">
        <w:rPr>
          <w:rFonts w:ascii="Arial" w:hAnsi="Arial" w:cs="Arial"/>
          <w:szCs w:val="24"/>
          <w:lang w:val="pt-BR"/>
        </w:rPr>
        <w:t xml:space="preserve">   </w:t>
      </w:r>
      <w:r w:rsidR="002C6807">
        <w:rPr>
          <w:rFonts w:ascii="Arial" w:hAnsi="Arial" w:cs="Arial"/>
          <w:szCs w:val="24"/>
          <w:lang w:val="pt-BR"/>
        </w:rPr>
        <w:t xml:space="preserve">    </w:t>
      </w:r>
      <w:r w:rsidR="00D55584">
        <w:rPr>
          <w:rFonts w:ascii="Arial" w:hAnsi="Arial" w:cs="Arial"/>
          <w:szCs w:val="24"/>
          <w:lang w:val="pt-BR"/>
        </w:rPr>
        <w:t>313</w:t>
      </w:r>
      <w:r w:rsidR="009D4052">
        <w:rPr>
          <w:rFonts w:ascii="Arial" w:hAnsi="Arial" w:cs="Arial"/>
          <w:szCs w:val="24"/>
          <w:lang w:val="pt-BR"/>
        </w:rPr>
        <w:t>,</w:t>
      </w:r>
      <w:r w:rsidR="002C4201">
        <w:rPr>
          <w:rFonts w:ascii="Arial" w:hAnsi="Arial" w:cs="Arial"/>
          <w:szCs w:val="24"/>
          <w:lang w:val="pt-BR"/>
        </w:rPr>
        <w:t>00</w:t>
      </w:r>
      <w:r w:rsidR="00D55584">
        <w:rPr>
          <w:rFonts w:ascii="Arial" w:hAnsi="Arial" w:cs="Arial"/>
          <w:szCs w:val="24"/>
          <w:lang w:val="pt-BR"/>
        </w:rPr>
        <w:t xml:space="preserve"> </w:t>
      </w:r>
      <w:r w:rsidR="00C953D0">
        <w:rPr>
          <w:rFonts w:ascii="Arial" w:hAnsi="Arial" w:cs="Arial"/>
          <w:szCs w:val="24"/>
          <w:lang w:val="pt-BR"/>
        </w:rPr>
        <w:t>metros</w:t>
      </w:r>
    </w:p>
    <w:p w:rsidR="00C953D0" w:rsidRPr="00B3588D" w:rsidRDefault="00A03BB8" w:rsidP="00B3588D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  <w:r>
        <w:rPr>
          <w:rFonts w:ascii="Arial" w:hAnsi="Arial" w:cs="Arial"/>
          <w:szCs w:val="24"/>
          <w:lang w:val="pt-BR"/>
        </w:rPr>
        <w:t xml:space="preserve">- Carga </w:t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  <w:t xml:space="preserve">   </w:t>
      </w:r>
      <w:r w:rsidR="00590535">
        <w:rPr>
          <w:rFonts w:ascii="Arial" w:hAnsi="Arial" w:cs="Arial"/>
          <w:szCs w:val="24"/>
          <w:lang w:val="pt-BR"/>
        </w:rPr>
        <w:t xml:space="preserve">   </w:t>
      </w:r>
      <w:r w:rsidR="007868C2">
        <w:rPr>
          <w:rFonts w:ascii="Arial" w:hAnsi="Arial" w:cs="Arial"/>
          <w:szCs w:val="24"/>
          <w:lang w:val="pt-BR"/>
        </w:rPr>
        <w:t xml:space="preserve">  19.872,00</w:t>
      </w:r>
      <w:r w:rsidR="00D55584">
        <w:rPr>
          <w:rFonts w:ascii="Arial" w:hAnsi="Arial" w:cs="Arial"/>
          <w:szCs w:val="24"/>
          <w:lang w:val="pt-BR"/>
        </w:rPr>
        <w:t xml:space="preserve"> </w:t>
      </w:r>
      <w:r w:rsidR="00C953D0">
        <w:rPr>
          <w:rFonts w:ascii="Arial" w:hAnsi="Arial" w:cs="Arial"/>
          <w:szCs w:val="24"/>
          <w:lang w:val="pt-BR"/>
        </w:rPr>
        <w:t>watts</w:t>
      </w:r>
    </w:p>
    <w:p w:rsidR="00B3588D" w:rsidRPr="00B3588D" w:rsidRDefault="00B3588D" w:rsidP="00B3588D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</w:p>
    <w:p w:rsid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  <w:r w:rsidRPr="00B3588D">
        <w:rPr>
          <w:rFonts w:ascii="Arial" w:hAnsi="Arial" w:cs="Arial"/>
          <w:b/>
          <w:sz w:val="24"/>
          <w:szCs w:val="24"/>
        </w:rPr>
        <w:t>DISPOSIÇÕES GERAIS</w:t>
      </w:r>
    </w:p>
    <w:p w:rsidR="005A2DD1" w:rsidRPr="00B3588D" w:rsidRDefault="005A2DD1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sz w:val="24"/>
          <w:szCs w:val="24"/>
        </w:rPr>
      </w:pPr>
      <w:r w:rsidRPr="00B3588D">
        <w:rPr>
          <w:rFonts w:ascii="Arial" w:hAnsi="Arial" w:cs="Arial"/>
          <w:sz w:val="24"/>
          <w:szCs w:val="24"/>
        </w:rPr>
        <w:t>Todos os materiais a serem empregados na obra deverão ser comprovadamente de boa qualidade e satisfazer rigorosamente as especificações a seguir. Todos os serviços serão executados em completa obediência aos princípios de boa técnica, devendo ainda satisfazer rigorosamente às Normas Brasileiras.</w:t>
      </w:r>
    </w:p>
    <w:p w:rsidR="00B3588D" w:rsidRPr="00B3588D" w:rsidRDefault="00B3588D" w:rsidP="00B3588D">
      <w:pPr>
        <w:tabs>
          <w:tab w:val="left" w:pos="0"/>
          <w:tab w:val="left" w:pos="2016"/>
          <w:tab w:val="left" w:pos="2160"/>
          <w:tab w:val="left" w:pos="2880"/>
          <w:tab w:val="left" w:pos="0"/>
          <w:tab w:val="left" w:pos="2016"/>
          <w:tab w:val="left" w:pos="2160"/>
          <w:tab w:val="left" w:pos="288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  <w:r w:rsidRPr="00B3588D">
        <w:rPr>
          <w:rFonts w:ascii="Arial" w:hAnsi="Arial" w:cs="Arial"/>
          <w:sz w:val="24"/>
          <w:szCs w:val="24"/>
        </w:rPr>
        <w:t>Durante a obra deverá ser feita periódica remoção de todo entulho e detrito que venham a se acumular no local.</w:t>
      </w:r>
    </w:p>
    <w:p w:rsidR="005A2DD1" w:rsidRDefault="00B3588D" w:rsidP="00B3588D">
      <w:pPr>
        <w:spacing w:before="120"/>
        <w:jc w:val="both"/>
        <w:rPr>
          <w:rFonts w:ascii="Arial" w:hAnsi="Arial" w:cs="Arial"/>
          <w:sz w:val="24"/>
          <w:szCs w:val="24"/>
        </w:rPr>
      </w:pPr>
      <w:r w:rsidRPr="00B3588D">
        <w:rPr>
          <w:rFonts w:ascii="Arial" w:hAnsi="Arial" w:cs="Arial"/>
          <w:sz w:val="24"/>
          <w:szCs w:val="24"/>
        </w:rPr>
        <w:lastRenderedPageBreak/>
        <w:t xml:space="preserve">Qualquer duvida na especificação, caso algum material tenha saído de linha durante a obra, ou ainda caso faça opção pelo uso de algum material equivalente, consultar um </w:t>
      </w:r>
      <w:proofErr w:type="gramStart"/>
      <w:r w:rsidRPr="00B3588D">
        <w:rPr>
          <w:rFonts w:ascii="Arial" w:hAnsi="Arial" w:cs="Arial"/>
          <w:sz w:val="24"/>
          <w:szCs w:val="24"/>
        </w:rPr>
        <w:t>profissional</w:t>
      </w:r>
      <w:proofErr w:type="gramEnd"/>
      <w:r w:rsidRPr="00B3588D">
        <w:rPr>
          <w:rFonts w:ascii="Arial" w:hAnsi="Arial" w:cs="Arial"/>
          <w:sz w:val="24"/>
          <w:szCs w:val="24"/>
        </w:rPr>
        <w:t xml:space="preserve"> </w:t>
      </w:r>
    </w:p>
    <w:p w:rsidR="005A2DD1" w:rsidRDefault="005A2DD1" w:rsidP="00B3588D">
      <w:pPr>
        <w:spacing w:before="120"/>
        <w:jc w:val="both"/>
        <w:rPr>
          <w:rFonts w:ascii="Arial" w:hAnsi="Arial" w:cs="Arial"/>
          <w:sz w:val="24"/>
          <w:szCs w:val="24"/>
        </w:rPr>
      </w:pPr>
    </w:p>
    <w:p w:rsidR="005A2DD1" w:rsidRDefault="005A2DD1" w:rsidP="00B3588D">
      <w:pPr>
        <w:spacing w:before="120"/>
        <w:jc w:val="both"/>
        <w:rPr>
          <w:rFonts w:ascii="Arial" w:hAnsi="Arial" w:cs="Arial"/>
          <w:sz w:val="24"/>
          <w:szCs w:val="24"/>
        </w:rPr>
      </w:pPr>
    </w:p>
    <w:p w:rsidR="005A2DD1" w:rsidRDefault="005A2DD1" w:rsidP="00B3588D">
      <w:pPr>
        <w:spacing w:before="120"/>
        <w:jc w:val="both"/>
        <w:rPr>
          <w:rFonts w:ascii="Arial" w:hAnsi="Arial" w:cs="Arial"/>
          <w:sz w:val="24"/>
          <w:szCs w:val="24"/>
        </w:rPr>
      </w:pPr>
    </w:p>
    <w:p w:rsidR="005A2DD1" w:rsidRDefault="005A2DD1" w:rsidP="00B3588D">
      <w:pPr>
        <w:spacing w:before="120"/>
        <w:jc w:val="both"/>
        <w:rPr>
          <w:rFonts w:ascii="Arial" w:hAnsi="Arial" w:cs="Arial"/>
          <w:sz w:val="24"/>
          <w:szCs w:val="24"/>
        </w:rPr>
      </w:pPr>
    </w:p>
    <w:p w:rsidR="005A2DD1" w:rsidRDefault="005A2DD1" w:rsidP="00B3588D">
      <w:pPr>
        <w:spacing w:before="120"/>
        <w:jc w:val="both"/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sz w:val="24"/>
          <w:szCs w:val="24"/>
        </w:rPr>
      </w:pPr>
      <w:proofErr w:type="gramStart"/>
      <w:r w:rsidRPr="00B3588D">
        <w:rPr>
          <w:rFonts w:ascii="Arial" w:hAnsi="Arial" w:cs="Arial"/>
          <w:sz w:val="24"/>
          <w:szCs w:val="24"/>
        </w:rPr>
        <w:t>habilitado</w:t>
      </w:r>
      <w:proofErr w:type="gramEnd"/>
      <w:r w:rsidRPr="00B3588D">
        <w:rPr>
          <w:rFonts w:ascii="Arial" w:hAnsi="Arial" w:cs="Arial"/>
          <w:sz w:val="24"/>
          <w:szCs w:val="24"/>
        </w:rPr>
        <w:t xml:space="preserve"> da CONTRATANTE, para maiores esclarecimentos a fim de que a obra mantenha o mesmo padrão de qualidade.</w:t>
      </w:r>
    </w:p>
    <w:p w:rsidR="00B3588D" w:rsidRDefault="00B3588D" w:rsidP="00B3588D">
      <w:pPr>
        <w:tabs>
          <w:tab w:val="left" w:pos="0"/>
          <w:tab w:val="left" w:pos="2016"/>
          <w:tab w:val="left" w:pos="2160"/>
          <w:tab w:val="left" w:pos="2880"/>
        </w:tabs>
        <w:spacing w:before="120"/>
        <w:jc w:val="both"/>
        <w:rPr>
          <w:rFonts w:ascii="Arial" w:hAnsi="Arial" w:cs="Arial"/>
          <w:sz w:val="24"/>
          <w:szCs w:val="24"/>
        </w:rPr>
      </w:pPr>
    </w:p>
    <w:p w:rsidR="00B3588D" w:rsidRDefault="00B3588D" w:rsidP="005957D2">
      <w:pPr>
        <w:tabs>
          <w:tab w:val="left" w:pos="0"/>
          <w:tab w:val="left" w:pos="2016"/>
          <w:tab w:val="left" w:pos="2160"/>
          <w:tab w:val="left" w:pos="2880"/>
        </w:tabs>
        <w:spacing w:before="120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B3588D">
        <w:rPr>
          <w:rFonts w:ascii="Arial" w:hAnsi="Arial" w:cs="Arial"/>
          <w:b/>
          <w:sz w:val="24"/>
          <w:szCs w:val="24"/>
        </w:rPr>
        <w:t>1 - SERVIÇOS</w:t>
      </w:r>
      <w:proofErr w:type="gramEnd"/>
      <w:r w:rsidRPr="00B3588D">
        <w:rPr>
          <w:rFonts w:ascii="Arial" w:hAnsi="Arial" w:cs="Arial"/>
          <w:b/>
          <w:sz w:val="24"/>
          <w:szCs w:val="24"/>
        </w:rPr>
        <w:t xml:space="preserve"> PRELIMINARES</w:t>
      </w:r>
    </w:p>
    <w:p w:rsidR="005A2DD1" w:rsidRPr="00B3588D" w:rsidRDefault="005A2DD1" w:rsidP="005957D2">
      <w:pPr>
        <w:tabs>
          <w:tab w:val="left" w:pos="0"/>
          <w:tab w:val="left" w:pos="2016"/>
          <w:tab w:val="left" w:pos="2160"/>
          <w:tab w:val="left" w:pos="2880"/>
        </w:tabs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O local será limpo manualmente e dele removido todo e qualquer entulho que venham a atrapalhar o bom andamento da obra.</w:t>
      </w:r>
    </w:p>
    <w:p w:rsidR="00B3588D" w:rsidRPr="00B3588D" w:rsidRDefault="00B3588D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B3588D" w:rsidRDefault="00B3588D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b/>
          <w:snapToGrid w:val="0"/>
          <w:sz w:val="24"/>
          <w:szCs w:val="24"/>
          <w:lang w:val="pt-PT"/>
        </w:rPr>
        <w:t>Instalações provisórias e Equipamentos de segurança</w:t>
      </w:r>
    </w:p>
    <w:p w:rsidR="00B3588D" w:rsidRPr="00B3588D" w:rsidRDefault="00B3588D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Todas as instalações provisórias necessárias para o bom andamento da obra é de competência da empresa vencedora desta licitação. O barracão de depósito de materiais e ferramentas para a execução pertencentes </w:t>
      </w:r>
      <w:proofErr w:type="gramStart"/>
      <w:r w:rsidRPr="00B3588D">
        <w:rPr>
          <w:rFonts w:ascii="Arial" w:hAnsi="Arial" w:cs="Arial"/>
          <w:snapToGrid w:val="0"/>
          <w:sz w:val="24"/>
          <w:szCs w:val="24"/>
          <w:lang w:val="pt-PT"/>
        </w:rPr>
        <w:t>a</w:t>
      </w:r>
      <w:proofErr w:type="gramEnd"/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firma construtora, deverá ser localizado junto ao canteiro da obra. Quando do acesso de caminhões junto ao canteiro da obra, a empreiteira construtora deverá colocar sinalizadores junto à via pública indi</w:t>
      </w:r>
      <w:r w:rsidR="00977392">
        <w:rPr>
          <w:rFonts w:ascii="Arial" w:hAnsi="Arial" w:cs="Arial"/>
          <w:snapToGrid w:val="0"/>
          <w:sz w:val="24"/>
          <w:szCs w:val="24"/>
          <w:lang w:val="pt-PT"/>
        </w:rPr>
        <w:t>c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ando perigo. Não será admitido nenhum tipo de equipamento, ferramentas, materiais e outros depositados junto ao passeio público, obstruindo assim a passagem mínima determinada para os pedestres.</w:t>
      </w:r>
    </w:p>
    <w:p w:rsidR="00B3588D" w:rsidRPr="00B3588D" w:rsidRDefault="00B3588D" w:rsidP="005957D2">
      <w:pPr>
        <w:tabs>
          <w:tab w:val="left" w:pos="181"/>
        </w:tabs>
        <w:spacing w:line="240" w:lineRule="atLeast"/>
        <w:ind w:firstLine="108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CB387A" w:rsidRDefault="00B3588D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CB387A">
        <w:rPr>
          <w:rFonts w:ascii="Arial" w:hAnsi="Arial" w:cs="Arial"/>
          <w:b/>
          <w:snapToGrid w:val="0"/>
          <w:sz w:val="24"/>
          <w:szCs w:val="24"/>
          <w:lang w:val="pt-PT"/>
        </w:rPr>
        <w:t>Equipamentos de Proteção Individual – EPI</w:t>
      </w:r>
    </w:p>
    <w:p w:rsidR="00B3588D" w:rsidRPr="00B3588D" w:rsidRDefault="00B3588D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As empresas que não possuem SESMT (Serviço Especializado em Engenharia e de Segurança e Medicina do Trabalho) ou CIPA (Comissão Interna de Prevenção de Acidentes)</w:t>
      </w:r>
      <w:proofErr w:type="gramStart"/>
      <w:r w:rsidRPr="00B3588D">
        <w:rPr>
          <w:rFonts w:ascii="Arial" w:hAnsi="Arial" w:cs="Arial"/>
          <w:snapToGrid w:val="0"/>
          <w:sz w:val="24"/>
          <w:szCs w:val="24"/>
          <w:lang w:val="pt-PT"/>
        </w:rPr>
        <w:t>, cabe</w:t>
      </w:r>
      <w:proofErr w:type="gramEnd"/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ao empregador, mediante orientação técnica, fornecer e determinar o uso de EPI adequado.</w:t>
      </w:r>
    </w:p>
    <w:p w:rsidR="00B3588D" w:rsidRPr="00B3588D" w:rsidRDefault="00B3588D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CB387A" w:rsidRDefault="00B3588D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CB387A">
        <w:rPr>
          <w:rFonts w:ascii="Arial" w:hAnsi="Arial" w:cs="Arial"/>
          <w:b/>
          <w:snapToGrid w:val="0"/>
          <w:sz w:val="24"/>
          <w:szCs w:val="24"/>
          <w:lang w:val="pt-PT"/>
        </w:rPr>
        <w:t>Obrigação do Empregador</w:t>
      </w:r>
    </w:p>
    <w:p w:rsidR="00B3588D" w:rsidRPr="00B3588D" w:rsidRDefault="00B3588D" w:rsidP="005957D2">
      <w:pPr>
        <w:numPr>
          <w:ilvl w:val="0"/>
          <w:numId w:val="27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Fornecer gratuitamente o EPI adequado e aprovado pelo </w:t>
      </w:r>
      <w:proofErr w:type="gramStart"/>
      <w:r w:rsidRPr="00B3588D">
        <w:rPr>
          <w:rFonts w:ascii="Arial" w:hAnsi="Arial" w:cs="Arial"/>
          <w:snapToGrid w:val="0"/>
          <w:sz w:val="24"/>
          <w:szCs w:val="24"/>
          <w:lang w:val="pt-PT"/>
        </w:rPr>
        <w:t>MTb</w:t>
      </w:r>
      <w:proofErr w:type="gramEnd"/>
      <w:r w:rsidRPr="00B3588D">
        <w:rPr>
          <w:rFonts w:ascii="Arial" w:hAnsi="Arial" w:cs="Arial"/>
          <w:snapToGrid w:val="0"/>
          <w:sz w:val="24"/>
          <w:szCs w:val="24"/>
          <w:lang w:val="pt-PT"/>
        </w:rPr>
        <w:t>;</w:t>
      </w:r>
    </w:p>
    <w:p w:rsidR="00B3588D" w:rsidRPr="00B3588D" w:rsidRDefault="00B3588D" w:rsidP="005957D2">
      <w:pPr>
        <w:numPr>
          <w:ilvl w:val="0"/>
          <w:numId w:val="27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Treinar o trabalhador e tomar seu uso obrigatório;</w:t>
      </w:r>
    </w:p>
    <w:p w:rsidR="00B3588D" w:rsidRPr="00B3588D" w:rsidRDefault="00B3588D" w:rsidP="005957D2">
      <w:pPr>
        <w:numPr>
          <w:ilvl w:val="0"/>
          <w:numId w:val="27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Substituí-lo em caso de danificação ou extravio;</w:t>
      </w:r>
    </w:p>
    <w:p w:rsidR="00B3588D" w:rsidRDefault="00B3588D" w:rsidP="005957D2">
      <w:pPr>
        <w:numPr>
          <w:ilvl w:val="0"/>
          <w:numId w:val="27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Responsabilizar-se por sua higienização e manutenção periódica.</w:t>
      </w:r>
    </w:p>
    <w:p w:rsidR="00B3588D" w:rsidRPr="00B3588D" w:rsidRDefault="00B3588D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CB387A" w:rsidRDefault="00B3588D" w:rsidP="005957D2">
      <w:pPr>
        <w:tabs>
          <w:tab w:val="left" w:pos="181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CB387A">
        <w:rPr>
          <w:rFonts w:ascii="Arial" w:hAnsi="Arial" w:cs="Arial"/>
          <w:b/>
          <w:snapToGrid w:val="0"/>
          <w:sz w:val="24"/>
          <w:szCs w:val="24"/>
          <w:lang w:val="pt-PT"/>
        </w:rPr>
        <w:t>Obrigações do Empregado</w:t>
      </w:r>
    </w:p>
    <w:p w:rsidR="00B3588D" w:rsidRPr="00B3588D" w:rsidRDefault="00B3588D" w:rsidP="005957D2">
      <w:pPr>
        <w:numPr>
          <w:ilvl w:val="0"/>
          <w:numId w:val="28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Usar o EPI somente para suas finalidades;</w:t>
      </w:r>
    </w:p>
    <w:p w:rsidR="00B3588D" w:rsidRPr="00B3588D" w:rsidRDefault="00B3588D" w:rsidP="005957D2">
      <w:pPr>
        <w:numPr>
          <w:ilvl w:val="0"/>
          <w:numId w:val="28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Cuidar por sua guarda e conservação;</w:t>
      </w:r>
    </w:p>
    <w:p w:rsidR="00B3588D" w:rsidRDefault="00B3588D" w:rsidP="005957D2">
      <w:pPr>
        <w:numPr>
          <w:ilvl w:val="0"/>
          <w:numId w:val="28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Comunicar o empregador no caso de qualquer alteração que o torne impróprio para uso.</w:t>
      </w:r>
    </w:p>
    <w:p w:rsidR="00D96840" w:rsidRPr="00B3588D" w:rsidRDefault="00D96840" w:rsidP="005957D2">
      <w:pPr>
        <w:numPr>
          <w:ilvl w:val="0"/>
          <w:numId w:val="28"/>
        </w:numPr>
        <w:tabs>
          <w:tab w:val="left" w:pos="181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Curso NR 10</w:t>
      </w:r>
    </w:p>
    <w:p w:rsidR="00B3588D" w:rsidRPr="00B3588D" w:rsidRDefault="00B3588D" w:rsidP="005957D2">
      <w:pPr>
        <w:tabs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  <w:lang w:val="pt-PT"/>
        </w:rPr>
      </w:pPr>
    </w:p>
    <w:p w:rsidR="00B3588D" w:rsidRDefault="005957D2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2- </w:t>
      </w:r>
      <w:r w:rsidR="00D96840">
        <w:rPr>
          <w:rFonts w:ascii="Arial" w:hAnsi="Arial" w:cs="Arial"/>
          <w:b/>
          <w:snapToGrid w:val="0"/>
          <w:sz w:val="24"/>
          <w:szCs w:val="24"/>
          <w:lang w:val="pt-PT"/>
        </w:rPr>
        <w:t>PADR</w:t>
      </w:r>
      <w:r w:rsidR="00BA6EEA">
        <w:rPr>
          <w:rFonts w:ascii="Arial" w:hAnsi="Arial" w:cs="Arial"/>
          <w:b/>
          <w:snapToGrid w:val="0"/>
          <w:sz w:val="24"/>
          <w:szCs w:val="24"/>
          <w:lang w:val="pt-PT"/>
        </w:rPr>
        <w:t>ÂO</w:t>
      </w:r>
      <w:r w:rsidR="00D96840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 DE ENTRADA DE ENERGIA ELÉTRICA – C3</w:t>
      </w:r>
    </w:p>
    <w:p w:rsidR="005A2DD1" w:rsidRPr="00B3588D" w:rsidRDefault="005A2DD1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Default="00CD3A8D" w:rsidP="00DA327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Deverá ser instalado um padrão CPFL categoria C3 conforme tabela 1</w:t>
      </w:r>
      <w:r w:rsidR="00BA6EEA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NORMAS TÉCNICAS CPFL GED 13, que energizara o</w:t>
      </w:r>
      <w:r w:rsidR="00A111AB">
        <w:rPr>
          <w:rFonts w:ascii="Arial" w:hAnsi="Arial" w:cs="Arial"/>
          <w:sz w:val="24"/>
          <w:szCs w:val="24"/>
        </w:rPr>
        <w:t xml:space="preserve"> quadro de </w:t>
      </w:r>
      <w:proofErr w:type="gramStart"/>
      <w:r w:rsidR="00A111AB">
        <w:rPr>
          <w:rFonts w:ascii="Arial" w:hAnsi="Arial" w:cs="Arial"/>
          <w:sz w:val="24"/>
          <w:szCs w:val="24"/>
        </w:rPr>
        <w:t>comando</w:t>
      </w:r>
      <w:proofErr w:type="gramEnd"/>
      <w:r w:rsidR="00A111AB">
        <w:rPr>
          <w:rFonts w:ascii="Arial" w:hAnsi="Arial" w:cs="Arial"/>
          <w:sz w:val="24"/>
          <w:szCs w:val="24"/>
        </w:rPr>
        <w:t xml:space="preserve"> </w:t>
      </w:r>
    </w:p>
    <w:p w:rsidR="00DA3279" w:rsidRDefault="00DA3279" w:rsidP="00DA3279">
      <w:pPr>
        <w:jc w:val="both"/>
        <w:rPr>
          <w:rFonts w:ascii="Arial" w:hAnsi="Arial" w:cs="Arial"/>
          <w:snapToGrid w:val="0"/>
          <w:sz w:val="24"/>
          <w:szCs w:val="24"/>
        </w:rPr>
      </w:pPr>
    </w:p>
    <w:p w:rsidR="005A2DD1" w:rsidRDefault="005A2DD1" w:rsidP="005957D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</w:p>
    <w:p w:rsidR="005A2DD1" w:rsidRDefault="005A2DD1" w:rsidP="005957D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</w:p>
    <w:p w:rsidR="005A2DD1" w:rsidRDefault="005A2DD1" w:rsidP="005957D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</w:p>
    <w:p w:rsidR="005A2DD1" w:rsidRDefault="005A2DD1" w:rsidP="005957D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</w:p>
    <w:p w:rsidR="005A2DD1" w:rsidRDefault="005A2DD1" w:rsidP="005957D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</w:p>
    <w:p w:rsidR="005A2DD1" w:rsidRDefault="005A2DD1" w:rsidP="005957D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</w:p>
    <w:p w:rsidR="005A2DD1" w:rsidRDefault="005A2DD1" w:rsidP="005957D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</w:p>
    <w:p w:rsidR="005957D2" w:rsidRPr="005957D2" w:rsidRDefault="00961FC8" w:rsidP="005957D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2.</w:t>
      </w:r>
      <w:r w:rsidR="005957D2" w:rsidRPr="005957D2">
        <w:rPr>
          <w:rFonts w:ascii="Arial" w:hAnsi="Arial" w:cs="Arial"/>
          <w:b/>
          <w:bCs/>
          <w:sz w:val="24"/>
          <w:szCs w:val="24"/>
        </w:rPr>
        <w:t xml:space="preserve">1 </w:t>
      </w:r>
      <w:proofErr w:type="gramStart"/>
      <w:r w:rsidR="005957D2" w:rsidRPr="005957D2">
        <w:rPr>
          <w:rFonts w:ascii="Arial" w:hAnsi="Arial" w:cs="Arial"/>
          <w:b/>
          <w:bCs/>
          <w:sz w:val="24"/>
          <w:szCs w:val="24"/>
        </w:rPr>
        <w:t>–</w:t>
      </w:r>
      <w:r w:rsidR="00CD3A8D">
        <w:rPr>
          <w:rFonts w:ascii="Arial" w:hAnsi="Arial" w:cs="Arial"/>
          <w:b/>
          <w:bCs/>
          <w:sz w:val="24"/>
          <w:szCs w:val="24"/>
        </w:rPr>
        <w:t>DA</w:t>
      </w:r>
      <w:proofErr w:type="gramEnd"/>
      <w:r w:rsidR="00CD3A8D">
        <w:rPr>
          <w:rFonts w:ascii="Arial" w:hAnsi="Arial" w:cs="Arial"/>
          <w:b/>
          <w:bCs/>
          <w:sz w:val="24"/>
          <w:szCs w:val="24"/>
        </w:rPr>
        <w:t xml:space="preserve"> INSTALAÇÃO</w:t>
      </w:r>
      <w:r w:rsidR="005957D2" w:rsidRPr="005957D2">
        <w:rPr>
          <w:rFonts w:ascii="Arial" w:hAnsi="Arial" w:cs="Arial"/>
          <w:b/>
          <w:bCs/>
          <w:sz w:val="24"/>
          <w:szCs w:val="24"/>
        </w:rPr>
        <w:t>:</w:t>
      </w:r>
    </w:p>
    <w:p w:rsidR="005957D2" w:rsidRPr="005957D2" w:rsidRDefault="005957D2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957D2">
        <w:rPr>
          <w:rFonts w:ascii="Arial" w:hAnsi="Arial" w:cs="Arial"/>
          <w:sz w:val="24"/>
          <w:szCs w:val="24"/>
        </w:rPr>
        <w:t xml:space="preserve">• </w:t>
      </w:r>
      <w:r w:rsidR="00BA6EEA">
        <w:rPr>
          <w:rFonts w:ascii="Arial" w:hAnsi="Arial" w:cs="Arial"/>
          <w:sz w:val="24"/>
          <w:szCs w:val="24"/>
        </w:rPr>
        <w:t>Poste concreto circular 7</w:t>
      </w:r>
      <w:r w:rsidR="00CB387A">
        <w:rPr>
          <w:rFonts w:ascii="Arial" w:hAnsi="Arial" w:cs="Arial"/>
          <w:sz w:val="24"/>
          <w:szCs w:val="24"/>
        </w:rPr>
        <w:t>,5</w:t>
      </w:r>
      <w:r w:rsidR="00BA6EEA">
        <w:rPr>
          <w:rFonts w:ascii="Arial" w:hAnsi="Arial" w:cs="Arial"/>
          <w:sz w:val="24"/>
          <w:szCs w:val="24"/>
        </w:rPr>
        <w:t xml:space="preserve">m com caixa III, fixada em </w:t>
      </w:r>
      <w:proofErr w:type="gramStart"/>
      <w:r w:rsidR="00BA6EEA">
        <w:rPr>
          <w:rFonts w:ascii="Arial" w:hAnsi="Arial" w:cs="Arial"/>
          <w:sz w:val="24"/>
          <w:szCs w:val="24"/>
        </w:rPr>
        <w:t xml:space="preserve">alvenaria </w:t>
      </w:r>
      <w:r w:rsidRPr="005957D2">
        <w:rPr>
          <w:rFonts w:ascii="Arial" w:hAnsi="Arial" w:cs="Arial"/>
          <w:sz w:val="24"/>
          <w:szCs w:val="24"/>
        </w:rPr>
        <w:t>;</w:t>
      </w:r>
      <w:proofErr w:type="gramEnd"/>
    </w:p>
    <w:p w:rsidR="005957D2" w:rsidRPr="005957D2" w:rsidRDefault="005957D2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957D2">
        <w:rPr>
          <w:rFonts w:ascii="Arial" w:hAnsi="Arial" w:cs="Arial"/>
          <w:sz w:val="24"/>
          <w:szCs w:val="24"/>
        </w:rPr>
        <w:t xml:space="preserve">• </w:t>
      </w:r>
      <w:r w:rsidR="00BA6EEA">
        <w:rPr>
          <w:rFonts w:ascii="Arial" w:hAnsi="Arial" w:cs="Arial"/>
          <w:sz w:val="24"/>
          <w:szCs w:val="24"/>
        </w:rPr>
        <w:t>Caixa quadro de comando em chapa metálica 400x400x250mm fixada em alvenaria</w:t>
      </w:r>
      <w:r w:rsidR="00A111AB">
        <w:rPr>
          <w:rFonts w:ascii="Arial" w:hAnsi="Arial" w:cs="Arial"/>
          <w:sz w:val="24"/>
          <w:szCs w:val="24"/>
        </w:rPr>
        <w:t xml:space="preserve">, composto de </w:t>
      </w:r>
      <w:proofErr w:type="spellStart"/>
      <w:r w:rsidR="00A111AB">
        <w:rPr>
          <w:rFonts w:ascii="Arial" w:hAnsi="Arial" w:cs="Arial"/>
          <w:sz w:val="24"/>
          <w:szCs w:val="24"/>
        </w:rPr>
        <w:t>contator</w:t>
      </w:r>
      <w:proofErr w:type="spellEnd"/>
      <w:r w:rsidR="00A111AB">
        <w:rPr>
          <w:rFonts w:ascii="Arial" w:hAnsi="Arial" w:cs="Arial"/>
          <w:sz w:val="24"/>
          <w:szCs w:val="24"/>
        </w:rPr>
        <w:t xml:space="preserve"> </w:t>
      </w:r>
      <w:proofErr w:type="gramStart"/>
      <w:r w:rsidR="00A111AB">
        <w:rPr>
          <w:rFonts w:ascii="Arial" w:hAnsi="Arial" w:cs="Arial"/>
          <w:sz w:val="24"/>
          <w:szCs w:val="24"/>
        </w:rPr>
        <w:t xml:space="preserve">80A </w:t>
      </w:r>
      <w:r w:rsidR="004A25D7">
        <w:rPr>
          <w:rFonts w:ascii="Arial" w:hAnsi="Arial" w:cs="Arial"/>
          <w:sz w:val="24"/>
          <w:szCs w:val="24"/>
        </w:rPr>
        <w:t>,</w:t>
      </w:r>
      <w:proofErr w:type="gramEnd"/>
      <w:r w:rsidR="004A25D7">
        <w:rPr>
          <w:rFonts w:ascii="Arial" w:hAnsi="Arial" w:cs="Arial"/>
          <w:sz w:val="24"/>
          <w:szCs w:val="24"/>
        </w:rPr>
        <w:t xml:space="preserve"> rele fotoelétrico,</w:t>
      </w:r>
      <w:r w:rsidR="00A03BB8">
        <w:rPr>
          <w:rFonts w:ascii="Arial" w:hAnsi="Arial" w:cs="Arial"/>
          <w:sz w:val="24"/>
          <w:szCs w:val="24"/>
        </w:rPr>
        <w:t>01</w:t>
      </w:r>
      <w:r w:rsidR="004A25D7">
        <w:rPr>
          <w:rFonts w:ascii="Arial" w:hAnsi="Arial" w:cs="Arial"/>
          <w:sz w:val="24"/>
          <w:szCs w:val="24"/>
        </w:rPr>
        <w:t xml:space="preserve"> disjuntor unipolar </w:t>
      </w:r>
      <w:r w:rsidR="00A03BB8">
        <w:rPr>
          <w:rFonts w:ascii="Arial" w:hAnsi="Arial" w:cs="Arial"/>
          <w:sz w:val="24"/>
          <w:szCs w:val="24"/>
        </w:rPr>
        <w:t>20</w:t>
      </w:r>
      <w:r w:rsidR="004A25D7">
        <w:rPr>
          <w:rFonts w:ascii="Arial" w:hAnsi="Arial" w:cs="Arial"/>
          <w:sz w:val="24"/>
          <w:szCs w:val="24"/>
        </w:rPr>
        <w:t xml:space="preserve">A , </w:t>
      </w:r>
      <w:r w:rsidR="00A03BB8">
        <w:rPr>
          <w:rFonts w:ascii="Arial" w:hAnsi="Arial" w:cs="Arial"/>
          <w:sz w:val="24"/>
          <w:szCs w:val="24"/>
        </w:rPr>
        <w:t>02</w:t>
      </w:r>
      <w:r w:rsidR="004A25D7">
        <w:rPr>
          <w:rFonts w:ascii="Arial" w:hAnsi="Arial" w:cs="Arial"/>
          <w:sz w:val="24"/>
          <w:szCs w:val="24"/>
        </w:rPr>
        <w:t>disjuntor</w:t>
      </w:r>
      <w:r w:rsidR="00A03BB8">
        <w:rPr>
          <w:rFonts w:ascii="Arial" w:hAnsi="Arial" w:cs="Arial"/>
          <w:sz w:val="24"/>
          <w:szCs w:val="24"/>
        </w:rPr>
        <w:t>es</w:t>
      </w:r>
      <w:r w:rsidR="004A25D7">
        <w:rPr>
          <w:rFonts w:ascii="Arial" w:hAnsi="Arial" w:cs="Arial"/>
          <w:sz w:val="24"/>
          <w:szCs w:val="24"/>
        </w:rPr>
        <w:t xml:space="preserve"> tripolar </w:t>
      </w:r>
      <w:r w:rsidR="00A03BB8">
        <w:rPr>
          <w:rFonts w:ascii="Arial" w:hAnsi="Arial" w:cs="Arial"/>
          <w:sz w:val="24"/>
          <w:szCs w:val="24"/>
        </w:rPr>
        <w:t>4</w:t>
      </w:r>
      <w:r w:rsidR="004A25D7">
        <w:rPr>
          <w:rFonts w:ascii="Arial" w:hAnsi="Arial" w:cs="Arial"/>
          <w:sz w:val="24"/>
          <w:szCs w:val="24"/>
        </w:rPr>
        <w:t>0A .</w:t>
      </w:r>
    </w:p>
    <w:p w:rsidR="00961FC8" w:rsidRDefault="00961FC8" w:rsidP="005957D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</w:p>
    <w:p w:rsidR="00CB387A" w:rsidRDefault="00CB387A" w:rsidP="005957D2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- POSTES </w:t>
      </w:r>
      <w:r w:rsidR="003C4015">
        <w:rPr>
          <w:rFonts w:ascii="Arial" w:hAnsi="Arial" w:cs="Arial"/>
          <w:b/>
          <w:snapToGrid w:val="0"/>
          <w:sz w:val="24"/>
          <w:szCs w:val="24"/>
          <w:lang w:val="pt-PT"/>
        </w:rPr>
        <w:t>DE ILUMINAÇÃO</w:t>
      </w:r>
      <w:r>
        <w:rPr>
          <w:rFonts w:ascii="Arial" w:hAnsi="Arial" w:cs="Arial"/>
          <w:b/>
          <w:snapToGrid w:val="0"/>
          <w:sz w:val="24"/>
          <w:szCs w:val="24"/>
          <w:lang w:val="pt-PT"/>
        </w:rPr>
        <w:t>.</w:t>
      </w:r>
    </w:p>
    <w:p w:rsidR="00CB387A" w:rsidRDefault="0048117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 postes serão, reto, </w:t>
      </w:r>
      <w:proofErr w:type="spellStart"/>
      <w:r>
        <w:rPr>
          <w:rFonts w:ascii="Arial" w:hAnsi="Arial" w:cs="Arial"/>
          <w:sz w:val="24"/>
          <w:szCs w:val="24"/>
        </w:rPr>
        <w:t>telecônico</w:t>
      </w:r>
      <w:proofErr w:type="spellEnd"/>
      <w:r>
        <w:rPr>
          <w:rFonts w:ascii="Arial" w:hAnsi="Arial" w:cs="Arial"/>
          <w:sz w:val="24"/>
          <w:szCs w:val="24"/>
        </w:rPr>
        <w:t>, com altura de</w:t>
      </w:r>
      <w:r w:rsidR="00A03BB8">
        <w:rPr>
          <w:rFonts w:ascii="Arial" w:hAnsi="Arial" w:cs="Arial"/>
          <w:sz w:val="24"/>
          <w:szCs w:val="24"/>
        </w:rPr>
        <w:t xml:space="preserve"> 12</w:t>
      </w:r>
      <w:r>
        <w:rPr>
          <w:rFonts w:ascii="Arial" w:hAnsi="Arial" w:cs="Arial"/>
          <w:sz w:val="24"/>
          <w:szCs w:val="24"/>
        </w:rPr>
        <w:t>m úteis,</w:t>
      </w:r>
      <w:r w:rsidR="004D507B">
        <w:rPr>
          <w:rFonts w:ascii="Arial" w:hAnsi="Arial" w:cs="Arial"/>
          <w:sz w:val="24"/>
          <w:szCs w:val="24"/>
        </w:rPr>
        <w:t xml:space="preserve"> em tubo de aço SAE 1010-1020, galvanizado a fogo com pintura</w:t>
      </w:r>
      <w:r w:rsidR="002C4201">
        <w:rPr>
          <w:rFonts w:ascii="Arial" w:hAnsi="Arial" w:cs="Arial"/>
          <w:sz w:val="24"/>
          <w:szCs w:val="24"/>
        </w:rPr>
        <w:t xml:space="preserve"> eletrostática a Pó na cor branca</w:t>
      </w:r>
      <w:r w:rsidR="004D507B">
        <w:rPr>
          <w:rFonts w:ascii="Arial" w:hAnsi="Arial" w:cs="Arial"/>
          <w:sz w:val="24"/>
          <w:szCs w:val="24"/>
        </w:rPr>
        <w:t xml:space="preserve">, O sextante </w:t>
      </w:r>
      <w:r w:rsidR="002F79D8">
        <w:rPr>
          <w:rFonts w:ascii="Arial" w:hAnsi="Arial" w:cs="Arial"/>
          <w:sz w:val="24"/>
          <w:szCs w:val="24"/>
        </w:rPr>
        <w:t>soldado</w:t>
      </w:r>
      <w:r w:rsidR="004D507B">
        <w:rPr>
          <w:rFonts w:ascii="Arial" w:hAnsi="Arial" w:cs="Arial"/>
          <w:sz w:val="24"/>
          <w:szCs w:val="24"/>
        </w:rPr>
        <w:t xml:space="preserve"> ao poste será para 0</w:t>
      </w:r>
      <w:r w:rsidR="00A03BB8">
        <w:rPr>
          <w:rFonts w:ascii="Arial" w:hAnsi="Arial" w:cs="Arial"/>
          <w:sz w:val="24"/>
          <w:szCs w:val="24"/>
        </w:rPr>
        <w:t>4</w:t>
      </w:r>
      <w:r w:rsidR="004D507B">
        <w:rPr>
          <w:rFonts w:ascii="Arial" w:hAnsi="Arial" w:cs="Arial"/>
          <w:sz w:val="24"/>
          <w:szCs w:val="24"/>
        </w:rPr>
        <w:t xml:space="preserve"> (</w:t>
      </w:r>
      <w:r w:rsidR="00A03BB8">
        <w:rPr>
          <w:rFonts w:ascii="Arial" w:hAnsi="Arial" w:cs="Arial"/>
          <w:sz w:val="24"/>
          <w:szCs w:val="24"/>
        </w:rPr>
        <w:t>quatro</w:t>
      </w:r>
      <w:r w:rsidR="004D507B">
        <w:rPr>
          <w:rFonts w:ascii="Arial" w:hAnsi="Arial" w:cs="Arial"/>
          <w:sz w:val="24"/>
          <w:szCs w:val="24"/>
        </w:rPr>
        <w:t>) luminárias,</w:t>
      </w:r>
      <w:r w:rsidR="002C4201">
        <w:rPr>
          <w:rFonts w:ascii="Arial" w:hAnsi="Arial" w:cs="Arial"/>
          <w:sz w:val="24"/>
          <w:szCs w:val="24"/>
        </w:rPr>
        <w:t xml:space="preserve"> </w:t>
      </w:r>
      <w:r w:rsidR="00A03BB8">
        <w:rPr>
          <w:rFonts w:ascii="Arial" w:hAnsi="Arial" w:cs="Arial"/>
          <w:sz w:val="24"/>
          <w:szCs w:val="24"/>
        </w:rPr>
        <w:t>sendo</w:t>
      </w:r>
      <w:r w:rsidR="004D507B">
        <w:rPr>
          <w:rFonts w:ascii="Arial" w:hAnsi="Arial" w:cs="Arial"/>
          <w:sz w:val="24"/>
          <w:szCs w:val="24"/>
        </w:rPr>
        <w:t xml:space="preserve"> 02 (duas) luminárias </w:t>
      </w:r>
      <w:r w:rsidR="00A03BB8">
        <w:rPr>
          <w:rFonts w:ascii="Arial" w:hAnsi="Arial" w:cs="Arial"/>
          <w:sz w:val="24"/>
          <w:szCs w:val="24"/>
        </w:rPr>
        <w:t>de cada lado do poste</w:t>
      </w:r>
      <w:r w:rsidR="004D507B">
        <w:rPr>
          <w:rFonts w:ascii="Arial" w:hAnsi="Arial" w:cs="Arial"/>
          <w:sz w:val="24"/>
          <w:szCs w:val="24"/>
        </w:rPr>
        <w:t xml:space="preserve">. </w:t>
      </w:r>
    </w:p>
    <w:p w:rsidR="002F79D8" w:rsidRDefault="00445A41" w:rsidP="002F79D8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3</w:t>
      </w:r>
      <w:r w:rsidR="002F79D8">
        <w:rPr>
          <w:rFonts w:ascii="Arial" w:hAnsi="Arial" w:cs="Arial"/>
          <w:b/>
          <w:snapToGrid w:val="0"/>
          <w:sz w:val="24"/>
          <w:szCs w:val="24"/>
          <w:lang w:val="pt-PT"/>
        </w:rPr>
        <w:t>.1- DA INSTALAÇÃO.</w:t>
      </w:r>
    </w:p>
    <w:p w:rsidR="005957D2" w:rsidRPr="005957D2" w:rsidRDefault="005957D2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957D2">
        <w:rPr>
          <w:rFonts w:ascii="Arial" w:hAnsi="Arial" w:cs="Arial"/>
          <w:sz w:val="24"/>
          <w:szCs w:val="24"/>
        </w:rPr>
        <w:t>•</w:t>
      </w:r>
      <w:r w:rsidR="002F79D8">
        <w:rPr>
          <w:rFonts w:ascii="Arial" w:hAnsi="Arial" w:cs="Arial"/>
          <w:sz w:val="24"/>
          <w:szCs w:val="24"/>
        </w:rPr>
        <w:t xml:space="preserve"> As distancias de instalação entre os postes serão conforme descrito no projeto;</w:t>
      </w:r>
    </w:p>
    <w:p w:rsidR="005957D2" w:rsidRPr="005957D2" w:rsidRDefault="005957D2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957D2">
        <w:rPr>
          <w:rFonts w:ascii="Arial" w:hAnsi="Arial" w:cs="Arial"/>
          <w:sz w:val="24"/>
          <w:szCs w:val="24"/>
        </w:rPr>
        <w:t xml:space="preserve">• </w:t>
      </w:r>
      <w:r w:rsidR="004336DD">
        <w:rPr>
          <w:rFonts w:ascii="Arial" w:hAnsi="Arial" w:cs="Arial"/>
          <w:sz w:val="24"/>
          <w:szCs w:val="24"/>
        </w:rPr>
        <w:t>A fixação dos postes serão por meio de base e chumbadores</w:t>
      </w:r>
      <w:proofErr w:type="gramStart"/>
      <w:r w:rsidR="004336DD">
        <w:rPr>
          <w:rFonts w:ascii="Arial" w:hAnsi="Arial" w:cs="Arial"/>
          <w:sz w:val="24"/>
          <w:szCs w:val="24"/>
        </w:rPr>
        <w:t>;</w:t>
      </w:r>
      <w:r w:rsidRPr="005957D2">
        <w:rPr>
          <w:rFonts w:ascii="Arial" w:hAnsi="Arial" w:cs="Arial"/>
          <w:sz w:val="24"/>
          <w:szCs w:val="24"/>
        </w:rPr>
        <w:t>.</w:t>
      </w:r>
      <w:proofErr w:type="gramEnd"/>
    </w:p>
    <w:p w:rsidR="00961FC8" w:rsidRPr="00961FC8" w:rsidRDefault="005957D2" w:rsidP="00961FC8">
      <w:pPr>
        <w:tabs>
          <w:tab w:val="left" w:pos="204"/>
        </w:tabs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5957D2">
        <w:rPr>
          <w:rFonts w:ascii="Arial" w:hAnsi="Arial" w:cs="Arial"/>
          <w:sz w:val="24"/>
          <w:szCs w:val="24"/>
        </w:rPr>
        <w:t xml:space="preserve">• </w:t>
      </w:r>
      <w:r w:rsidR="004336DD">
        <w:rPr>
          <w:rFonts w:ascii="Arial" w:hAnsi="Arial" w:cs="Arial"/>
          <w:sz w:val="24"/>
          <w:szCs w:val="24"/>
        </w:rPr>
        <w:t xml:space="preserve">Os postes serão alinhados em conformidade com o </w:t>
      </w:r>
      <w:r w:rsidR="00A03BB8">
        <w:rPr>
          <w:rFonts w:ascii="Arial" w:hAnsi="Arial" w:cs="Arial"/>
          <w:sz w:val="24"/>
          <w:szCs w:val="24"/>
        </w:rPr>
        <w:t xml:space="preserve">canteiro central da </w:t>
      </w:r>
      <w:proofErr w:type="gramStart"/>
      <w:r w:rsidR="00A03BB8">
        <w:rPr>
          <w:rFonts w:ascii="Arial" w:hAnsi="Arial" w:cs="Arial"/>
          <w:sz w:val="24"/>
          <w:szCs w:val="24"/>
        </w:rPr>
        <w:t>avenida</w:t>
      </w:r>
      <w:proofErr w:type="gramEnd"/>
      <w:r w:rsidR="00A03BB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03BB8">
        <w:rPr>
          <w:rFonts w:ascii="Arial" w:hAnsi="Arial" w:cs="Arial"/>
          <w:sz w:val="24"/>
          <w:szCs w:val="24"/>
        </w:rPr>
        <w:t>Antonio</w:t>
      </w:r>
      <w:proofErr w:type="spellEnd"/>
      <w:r w:rsidR="00A03BB8">
        <w:rPr>
          <w:rFonts w:ascii="Arial" w:hAnsi="Arial" w:cs="Arial"/>
          <w:sz w:val="24"/>
          <w:szCs w:val="24"/>
        </w:rPr>
        <w:t xml:space="preserve"> F. Leme</w:t>
      </w:r>
      <w:r w:rsidR="004336DD">
        <w:rPr>
          <w:rFonts w:ascii="Arial" w:hAnsi="Arial" w:cs="Arial"/>
          <w:sz w:val="24"/>
          <w:szCs w:val="24"/>
        </w:rPr>
        <w:t>;</w:t>
      </w:r>
    </w:p>
    <w:p w:rsidR="00961FC8" w:rsidRDefault="00961FC8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61FC8">
        <w:rPr>
          <w:rFonts w:ascii="Arial" w:hAnsi="Arial" w:cs="Arial"/>
          <w:sz w:val="24"/>
          <w:szCs w:val="24"/>
        </w:rPr>
        <w:t xml:space="preserve">• </w:t>
      </w:r>
      <w:r w:rsidR="004336DD">
        <w:rPr>
          <w:rFonts w:ascii="Arial" w:hAnsi="Arial" w:cs="Arial"/>
          <w:sz w:val="24"/>
          <w:szCs w:val="24"/>
        </w:rPr>
        <w:t>Os postes deverão estar aprumados e devidamente aterrados.</w:t>
      </w:r>
    </w:p>
    <w:p w:rsidR="00977392" w:rsidRDefault="00977392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5A2DD1" w:rsidRDefault="005A2DD1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5A2DD1" w:rsidRDefault="005A2DD1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384BCE" w:rsidRDefault="00384BCE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]</w:t>
      </w:r>
      <w:proofErr w:type="gramEnd"/>
      <w:r w:rsidR="00977392" w:rsidRPr="00977392">
        <w:rPr>
          <w:noProof/>
        </w:rPr>
        <w:t xml:space="preserve"> </w:t>
      </w:r>
      <w:r w:rsidR="001B78E8">
        <w:rPr>
          <w:noProof/>
        </w:rPr>
        <w:t xml:space="preserve">                                   </w:t>
      </w:r>
      <w:r w:rsidR="00977392">
        <w:rPr>
          <w:noProof/>
        </w:rPr>
        <w:drawing>
          <wp:inline distT="0" distB="0" distL="0" distR="0">
            <wp:extent cx="3517900" cy="2590800"/>
            <wp:effectExtent l="19050" t="0" r="6350" b="0"/>
            <wp:docPr id="2" name="Imagem 6" descr="poste-sextante-iiluminacao-publ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ste-sextante-iiluminacao-public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3520" cy="2594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BCE" w:rsidRDefault="00384BCE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384BCE" w:rsidRDefault="00384BCE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560DC5" w:rsidRDefault="00F568BE" w:rsidP="00560DC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OBS:</w:t>
      </w:r>
    </w:p>
    <w:p w:rsidR="005A2DD1" w:rsidRDefault="00F568BE" w:rsidP="00560DC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A figura acima é liustrativa, o sextante será</w:t>
      </w:r>
      <w:proofErr w:type="gramStart"/>
      <w:r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  </w:t>
      </w:r>
      <w:proofErr w:type="gramEnd"/>
      <w:r>
        <w:rPr>
          <w:rFonts w:ascii="Arial" w:hAnsi="Arial" w:cs="Arial"/>
          <w:b/>
          <w:snapToGrid w:val="0"/>
          <w:sz w:val="24"/>
          <w:szCs w:val="24"/>
          <w:lang w:val="pt-PT"/>
        </w:rPr>
        <w:t>com 0</w:t>
      </w:r>
      <w:r w:rsidR="00A03BB8">
        <w:rPr>
          <w:rFonts w:ascii="Arial" w:hAnsi="Arial" w:cs="Arial"/>
          <w:b/>
          <w:snapToGrid w:val="0"/>
          <w:sz w:val="24"/>
          <w:szCs w:val="24"/>
          <w:lang w:val="pt-PT"/>
        </w:rPr>
        <w:t>4</w:t>
      </w:r>
      <w:r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 luminárias,</w:t>
      </w:r>
      <w:r w:rsidR="00C07021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 </w:t>
      </w:r>
      <w:r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  ( ver descrição no item </w:t>
      </w:r>
    </w:p>
    <w:p w:rsidR="005A2DD1" w:rsidRDefault="005A2DD1" w:rsidP="00560DC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52473E" w:rsidRDefault="0052473E" w:rsidP="00560DC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52473E" w:rsidRDefault="0052473E" w:rsidP="00560DC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5A2DD1" w:rsidRDefault="005A2DD1" w:rsidP="00560DC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5A2DD1" w:rsidRDefault="005A2DD1" w:rsidP="00560DC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5A2DD1" w:rsidRDefault="005A2DD1" w:rsidP="00560DC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5A2DD1" w:rsidRDefault="005A2DD1" w:rsidP="00560DC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5A2DD1" w:rsidRDefault="005A2DD1" w:rsidP="00560DC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5A2DD1" w:rsidRDefault="005A2DD1" w:rsidP="00560DC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5A2DD1" w:rsidRDefault="005A2DD1" w:rsidP="00560DC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5A2DD1" w:rsidRDefault="005A2DD1" w:rsidP="00560DC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5A2DD1" w:rsidRDefault="005A2DD1" w:rsidP="00560DC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5A2DD1" w:rsidRDefault="005A2DD1" w:rsidP="00560DC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560DC5" w:rsidRDefault="00445A41" w:rsidP="00560DC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4</w:t>
      </w:r>
      <w:r w:rsidR="00560DC5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- LUMINÁRIAS PARA LÂMPADAS </w:t>
      </w:r>
      <w:proofErr w:type="gramStart"/>
      <w:r w:rsidR="00560DC5">
        <w:rPr>
          <w:rFonts w:ascii="Arial" w:hAnsi="Arial" w:cs="Arial"/>
          <w:b/>
          <w:snapToGrid w:val="0"/>
          <w:sz w:val="24"/>
          <w:szCs w:val="24"/>
          <w:lang w:val="pt-PT"/>
        </w:rPr>
        <w:t>400W</w:t>
      </w:r>
      <w:proofErr w:type="gramEnd"/>
      <w:r w:rsidR="00560DC5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 V. METALICO.</w:t>
      </w:r>
    </w:p>
    <w:p w:rsidR="00560DC5" w:rsidRDefault="00560DC5" w:rsidP="00560DC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560DC5">
        <w:rPr>
          <w:rFonts w:ascii="Arial" w:hAnsi="Arial" w:cs="Arial"/>
          <w:snapToGrid w:val="0"/>
          <w:sz w:val="24"/>
          <w:szCs w:val="24"/>
          <w:lang w:val="pt-PT"/>
        </w:rPr>
        <w:t xml:space="preserve">As luminárias </w:t>
      </w:r>
      <w:r>
        <w:rPr>
          <w:rFonts w:ascii="Arial" w:hAnsi="Arial" w:cs="Arial"/>
          <w:snapToGrid w:val="0"/>
          <w:sz w:val="24"/>
          <w:szCs w:val="24"/>
          <w:lang w:val="pt-PT"/>
        </w:rPr>
        <w:t>serão tipo publica, fechada, em aluminio injetado a alta pressão, pintura eletrost</w:t>
      </w:r>
      <w:r w:rsidR="002C4201">
        <w:rPr>
          <w:rFonts w:ascii="Arial" w:hAnsi="Arial" w:cs="Arial"/>
          <w:snapToGrid w:val="0"/>
          <w:sz w:val="24"/>
          <w:szCs w:val="24"/>
          <w:lang w:val="pt-PT"/>
        </w:rPr>
        <w:t>atica na cor branca</w:t>
      </w:r>
      <w:proofErr w:type="gramStart"/>
      <w:r w:rsidR="002C4201">
        <w:rPr>
          <w:rFonts w:ascii="Arial" w:hAnsi="Arial" w:cs="Arial"/>
          <w:snapToGrid w:val="0"/>
          <w:sz w:val="24"/>
          <w:szCs w:val="24"/>
          <w:lang w:val="pt-PT"/>
        </w:rPr>
        <w:t xml:space="preserve"> </w:t>
      </w:r>
      <w:r>
        <w:rPr>
          <w:rFonts w:ascii="Arial" w:hAnsi="Arial" w:cs="Arial"/>
          <w:snapToGrid w:val="0"/>
          <w:sz w:val="24"/>
          <w:szCs w:val="24"/>
          <w:lang w:val="pt-PT"/>
        </w:rPr>
        <w:t xml:space="preserve"> </w:t>
      </w:r>
      <w:proofErr w:type="gramEnd"/>
      <w:r>
        <w:rPr>
          <w:rFonts w:ascii="Arial" w:hAnsi="Arial" w:cs="Arial"/>
          <w:snapToGrid w:val="0"/>
          <w:sz w:val="24"/>
          <w:szCs w:val="24"/>
          <w:lang w:val="pt-PT"/>
        </w:rPr>
        <w:t>difusor policurvo temperado, refletor aluminio polido</w:t>
      </w:r>
      <w:r w:rsidR="00FC3AA4">
        <w:rPr>
          <w:rFonts w:ascii="Arial" w:hAnsi="Arial" w:cs="Arial"/>
          <w:snapToGrid w:val="0"/>
          <w:sz w:val="24"/>
          <w:szCs w:val="24"/>
          <w:lang w:val="pt-PT"/>
        </w:rPr>
        <w:t>, com alojamento para equipamentos</w:t>
      </w:r>
      <w:r>
        <w:rPr>
          <w:rFonts w:ascii="Arial" w:hAnsi="Arial" w:cs="Arial"/>
          <w:snapToGrid w:val="0"/>
          <w:sz w:val="24"/>
          <w:szCs w:val="24"/>
          <w:lang w:val="pt-PT"/>
        </w:rPr>
        <w:t>.</w:t>
      </w:r>
    </w:p>
    <w:p w:rsidR="00560DC5" w:rsidRDefault="00560DC5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560DC5" w:rsidRDefault="00560DC5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384BCE" w:rsidRDefault="00445A41" w:rsidP="00961FC8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4</w:t>
      </w:r>
      <w:r w:rsidR="00560DC5">
        <w:rPr>
          <w:rFonts w:ascii="Arial" w:hAnsi="Arial" w:cs="Arial"/>
          <w:b/>
          <w:snapToGrid w:val="0"/>
          <w:sz w:val="24"/>
          <w:szCs w:val="24"/>
          <w:lang w:val="pt-PT"/>
        </w:rPr>
        <w:t>.1- DA INSTALAÇÃO</w:t>
      </w:r>
    </w:p>
    <w:p w:rsidR="00961FC8" w:rsidRPr="00961FC8" w:rsidRDefault="00961FC8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61FC8">
        <w:rPr>
          <w:rFonts w:ascii="Arial" w:hAnsi="Arial" w:cs="Arial"/>
          <w:sz w:val="24"/>
          <w:szCs w:val="24"/>
        </w:rPr>
        <w:t>•</w:t>
      </w:r>
      <w:r w:rsidR="003273E8">
        <w:rPr>
          <w:rFonts w:ascii="Arial" w:hAnsi="Arial" w:cs="Arial"/>
          <w:sz w:val="24"/>
          <w:szCs w:val="24"/>
        </w:rPr>
        <w:t xml:space="preserve"> Será instalado um conjunto de 0</w:t>
      </w:r>
      <w:r w:rsidR="00A03BB8">
        <w:rPr>
          <w:rFonts w:ascii="Arial" w:hAnsi="Arial" w:cs="Arial"/>
          <w:sz w:val="24"/>
          <w:szCs w:val="24"/>
        </w:rPr>
        <w:t>4</w:t>
      </w:r>
      <w:r w:rsidR="003273E8">
        <w:rPr>
          <w:rFonts w:ascii="Arial" w:hAnsi="Arial" w:cs="Arial"/>
          <w:sz w:val="24"/>
          <w:szCs w:val="24"/>
        </w:rPr>
        <w:t xml:space="preserve"> (</w:t>
      </w:r>
      <w:r w:rsidR="00A03BB8">
        <w:rPr>
          <w:rFonts w:ascii="Arial" w:hAnsi="Arial" w:cs="Arial"/>
          <w:sz w:val="24"/>
          <w:szCs w:val="24"/>
        </w:rPr>
        <w:t>quatro</w:t>
      </w:r>
      <w:proofErr w:type="gramStart"/>
      <w:r w:rsidR="003273E8">
        <w:rPr>
          <w:rFonts w:ascii="Arial" w:hAnsi="Arial" w:cs="Arial"/>
          <w:sz w:val="24"/>
          <w:szCs w:val="24"/>
        </w:rPr>
        <w:t xml:space="preserve"> )</w:t>
      </w:r>
      <w:proofErr w:type="gramEnd"/>
      <w:r w:rsidR="003273E8">
        <w:rPr>
          <w:rFonts w:ascii="Arial" w:hAnsi="Arial" w:cs="Arial"/>
          <w:sz w:val="24"/>
          <w:szCs w:val="24"/>
        </w:rPr>
        <w:t xml:space="preserve"> luminárias por postes, nos respectivos sextantes, sendo 02 (duas)</w:t>
      </w:r>
      <w:r w:rsidR="00A03BB8">
        <w:rPr>
          <w:rFonts w:ascii="Arial" w:hAnsi="Arial" w:cs="Arial"/>
          <w:sz w:val="24"/>
          <w:szCs w:val="24"/>
        </w:rPr>
        <w:t>de cada lado do poste</w:t>
      </w:r>
      <w:r w:rsidR="003273E8">
        <w:rPr>
          <w:rFonts w:ascii="Arial" w:hAnsi="Arial" w:cs="Arial"/>
          <w:sz w:val="24"/>
          <w:szCs w:val="24"/>
        </w:rPr>
        <w:t>;</w:t>
      </w:r>
    </w:p>
    <w:p w:rsidR="00961FC8" w:rsidRPr="00961FC8" w:rsidRDefault="00961FC8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61FC8">
        <w:rPr>
          <w:rFonts w:ascii="Arial" w:hAnsi="Arial" w:cs="Arial"/>
          <w:sz w:val="24"/>
          <w:szCs w:val="24"/>
        </w:rPr>
        <w:t xml:space="preserve">• </w:t>
      </w:r>
      <w:r w:rsidR="003273E8">
        <w:rPr>
          <w:rFonts w:ascii="Arial" w:hAnsi="Arial" w:cs="Arial"/>
          <w:sz w:val="24"/>
          <w:szCs w:val="24"/>
        </w:rPr>
        <w:t xml:space="preserve">A fixação das luminárias no sextante será por meio de encaixe e </w:t>
      </w:r>
      <w:proofErr w:type="spellStart"/>
      <w:r w:rsidR="003273E8">
        <w:rPr>
          <w:rFonts w:ascii="Arial" w:hAnsi="Arial" w:cs="Arial"/>
          <w:sz w:val="24"/>
          <w:szCs w:val="24"/>
        </w:rPr>
        <w:t>aparafusamento</w:t>
      </w:r>
      <w:proofErr w:type="spellEnd"/>
      <w:r w:rsidR="003273E8">
        <w:rPr>
          <w:rFonts w:ascii="Arial" w:hAnsi="Arial" w:cs="Arial"/>
          <w:sz w:val="24"/>
          <w:szCs w:val="24"/>
        </w:rPr>
        <w:t>;</w:t>
      </w:r>
    </w:p>
    <w:p w:rsidR="00961FC8" w:rsidRDefault="00961FC8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61FC8">
        <w:rPr>
          <w:rFonts w:ascii="Arial" w:hAnsi="Arial" w:cs="Arial"/>
          <w:sz w:val="24"/>
          <w:szCs w:val="24"/>
        </w:rPr>
        <w:t xml:space="preserve">• </w:t>
      </w:r>
      <w:r w:rsidR="003273E8">
        <w:rPr>
          <w:rFonts w:ascii="Arial" w:hAnsi="Arial" w:cs="Arial"/>
          <w:sz w:val="24"/>
          <w:szCs w:val="24"/>
        </w:rPr>
        <w:t xml:space="preserve">Todas as luminárias deverão </w:t>
      </w:r>
      <w:proofErr w:type="gramStart"/>
      <w:r w:rsidR="003273E8">
        <w:rPr>
          <w:rFonts w:ascii="Arial" w:hAnsi="Arial" w:cs="Arial"/>
          <w:sz w:val="24"/>
          <w:szCs w:val="24"/>
        </w:rPr>
        <w:t>serem</w:t>
      </w:r>
      <w:proofErr w:type="gramEnd"/>
      <w:r w:rsidR="003273E8">
        <w:rPr>
          <w:rFonts w:ascii="Arial" w:hAnsi="Arial" w:cs="Arial"/>
          <w:sz w:val="24"/>
          <w:szCs w:val="24"/>
        </w:rPr>
        <w:t xml:space="preserve"> devidamente aterradas.</w:t>
      </w:r>
    </w:p>
    <w:p w:rsidR="003273E8" w:rsidRDefault="003273E8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5A2DD1" w:rsidRDefault="005A2DD1" w:rsidP="00961FC8">
      <w:pPr>
        <w:autoSpaceDE w:val="0"/>
        <w:autoSpaceDN w:val="0"/>
        <w:adjustRightInd w:val="0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B78E8">
        <w:rPr>
          <w:rFonts w:ascii="Arial" w:hAnsi="Arial" w:cs="Arial"/>
          <w:noProof/>
          <w:sz w:val="24"/>
          <w:szCs w:val="24"/>
        </w:rPr>
        <w:t xml:space="preserve"> </w:t>
      </w:r>
      <w:r>
        <w:rPr>
          <w:rFonts w:ascii="Arial" w:hAnsi="Arial" w:cs="Arial"/>
          <w:noProof/>
          <w:sz w:val="24"/>
          <w:szCs w:val="24"/>
        </w:rPr>
        <w:t xml:space="preserve">        </w:t>
      </w:r>
      <w:r w:rsidR="001B78E8">
        <w:rPr>
          <w:rFonts w:ascii="Arial" w:hAnsi="Arial" w:cs="Arial"/>
          <w:noProof/>
          <w:sz w:val="24"/>
          <w:szCs w:val="24"/>
        </w:rPr>
        <w:t xml:space="preserve">                       </w:t>
      </w:r>
    </w:p>
    <w:p w:rsidR="005A2DD1" w:rsidRDefault="005A2DD1" w:rsidP="00961FC8">
      <w:pPr>
        <w:autoSpaceDE w:val="0"/>
        <w:autoSpaceDN w:val="0"/>
        <w:adjustRightInd w:val="0"/>
        <w:jc w:val="both"/>
        <w:rPr>
          <w:rFonts w:ascii="Arial" w:hAnsi="Arial" w:cs="Arial"/>
          <w:noProof/>
          <w:sz w:val="24"/>
          <w:szCs w:val="24"/>
        </w:rPr>
      </w:pPr>
    </w:p>
    <w:p w:rsidR="003273E8" w:rsidRDefault="005A2DD1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                           </w:t>
      </w:r>
      <w:r w:rsidR="00762797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651250" cy="2362200"/>
            <wp:effectExtent l="19050" t="0" r="635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038" cy="2365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8E8" w:rsidRDefault="001B78E8" w:rsidP="001B78E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OBS:</w:t>
      </w:r>
    </w:p>
    <w:p w:rsidR="001B78E8" w:rsidRDefault="001B78E8" w:rsidP="001B78E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A figura acima é liustrativa</w:t>
      </w:r>
    </w:p>
    <w:p w:rsidR="001B78E8" w:rsidRDefault="001B78E8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5A2DD1" w:rsidRDefault="005A2DD1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B78E8" w:rsidRDefault="001B78E8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FC3AA4" w:rsidRDefault="00445A41" w:rsidP="00FC3AA4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5</w:t>
      </w:r>
      <w:r w:rsidR="00FC3AA4">
        <w:rPr>
          <w:rFonts w:ascii="Arial" w:hAnsi="Arial" w:cs="Arial"/>
          <w:b/>
          <w:snapToGrid w:val="0"/>
          <w:sz w:val="24"/>
          <w:szCs w:val="24"/>
          <w:lang w:val="pt-PT"/>
        </w:rPr>
        <w:t>- EQUIPAMENTOS PARA CONJUNTO DE ILUMINAÇÃO.</w:t>
      </w:r>
    </w:p>
    <w:p w:rsidR="00FC3AA4" w:rsidRDefault="00FC3AA4" w:rsidP="00FC3AA4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FC3AA4">
        <w:rPr>
          <w:rFonts w:ascii="Arial" w:hAnsi="Arial" w:cs="Arial"/>
          <w:snapToGrid w:val="0"/>
          <w:sz w:val="24"/>
          <w:szCs w:val="24"/>
          <w:lang w:val="pt-PT"/>
        </w:rPr>
        <w:t xml:space="preserve">Os equipamentos são composto </w:t>
      </w:r>
      <w:proofErr w:type="gramStart"/>
      <w:r w:rsidRPr="00FC3AA4">
        <w:rPr>
          <w:rFonts w:ascii="Arial" w:hAnsi="Arial" w:cs="Arial"/>
          <w:snapToGrid w:val="0"/>
          <w:sz w:val="24"/>
          <w:szCs w:val="24"/>
          <w:lang w:val="pt-PT"/>
        </w:rPr>
        <w:t>por</w:t>
      </w:r>
      <w:r>
        <w:rPr>
          <w:rFonts w:ascii="Arial" w:hAnsi="Arial" w:cs="Arial"/>
          <w:snapToGrid w:val="0"/>
          <w:sz w:val="24"/>
          <w:szCs w:val="24"/>
          <w:lang w:val="pt-PT"/>
        </w:rPr>
        <w:t>,</w:t>
      </w:r>
      <w:proofErr w:type="gramEnd"/>
      <w:r w:rsidRPr="00FC3AA4">
        <w:rPr>
          <w:rFonts w:ascii="Arial" w:hAnsi="Arial" w:cs="Arial"/>
          <w:snapToGrid w:val="0"/>
          <w:sz w:val="24"/>
          <w:szCs w:val="24"/>
          <w:lang w:val="pt-PT"/>
        </w:rPr>
        <w:t xml:space="preserve"> reator, ignitor e capacitor, para lâmpadas vapor metalico de 400w.</w:t>
      </w:r>
    </w:p>
    <w:p w:rsidR="00DA3279" w:rsidRDefault="00DA3279" w:rsidP="00FC3AA4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DA3279" w:rsidRDefault="00DA3279" w:rsidP="00FC3AA4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5A2DD1" w:rsidRDefault="005A2DD1" w:rsidP="00DA3279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5A2DD1" w:rsidRDefault="005A2DD1" w:rsidP="00DA3279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5A2DD1" w:rsidRDefault="005A2DD1" w:rsidP="00DA3279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5A2DD1" w:rsidRDefault="005A2DD1" w:rsidP="00DA3279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5A2DD1" w:rsidRDefault="005A2DD1" w:rsidP="00DA3279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2C4201" w:rsidRDefault="002C4201" w:rsidP="00DA3279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2C4201" w:rsidRDefault="002C4201" w:rsidP="00DA3279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2C4201" w:rsidRDefault="002C4201" w:rsidP="00DA3279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DA3279" w:rsidRDefault="00267AC9" w:rsidP="00DA3279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6</w:t>
      </w:r>
      <w:r w:rsidR="00DA3279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- PROJETOR PARA LÂMPADA V.S. DE </w:t>
      </w:r>
      <w:proofErr w:type="gramStart"/>
      <w:r w:rsidR="00DA3279">
        <w:rPr>
          <w:rFonts w:ascii="Arial" w:hAnsi="Arial" w:cs="Arial"/>
          <w:b/>
          <w:snapToGrid w:val="0"/>
          <w:sz w:val="24"/>
          <w:szCs w:val="24"/>
          <w:lang w:val="pt-PT"/>
        </w:rPr>
        <w:t>400W</w:t>
      </w:r>
      <w:proofErr w:type="gramEnd"/>
      <w:r w:rsidR="00DA3279">
        <w:rPr>
          <w:rFonts w:ascii="Arial" w:hAnsi="Arial" w:cs="Arial"/>
          <w:b/>
          <w:snapToGrid w:val="0"/>
          <w:sz w:val="24"/>
          <w:szCs w:val="24"/>
          <w:lang w:val="pt-PT"/>
        </w:rPr>
        <w:t>.</w:t>
      </w:r>
    </w:p>
    <w:p w:rsidR="00DA3279" w:rsidRDefault="00DA3279" w:rsidP="00DA3279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6761D3">
        <w:rPr>
          <w:rFonts w:ascii="Arial" w:hAnsi="Arial" w:cs="Arial"/>
          <w:snapToGrid w:val="0"/>
          <w:sz w:val="24"/>
          <w:szCs w:val="24"/>
          <w:lang w:val="pt-PT"/>
        </w:rPr>
        <w:t xml:space="preserve">Sera instalado </w:t>
      </w:r>
      <w:r>
        <w:rPr>
          <w:rFonts w:ascii="Arial" w:hAnsi="Arial" w:cs="Arial"/>
          <w:snapToGrid w:val="0"/>
          <w:sz w:val="24"/>
          <w:szCs w:val="24"/>
          <w:lang w:val="pt-PT"/>
        </w:rPr>
        <w:t>ao solo projetor retangular fechado, com alojamento para reator,</w:t>
      </w:r>
      <w:proofErr w:type="gramStart"/>
      <w:r>
        <w:rPr>
          <w:rFonts w:ascii="Arial" w:hAnsi="Arial" w:cs="Arial"/>
          <w:snapToGrid w:val="0"/>
          <w:sz w:val="24"/>
          <w:szCs w:val="24"/>
          <w:lang w:val="pt-PT"/>
        </w:rPr>
        <w:t xml:space="preserve">  </w:t>
      </w:r>
      <w:proofErr w:type="gramEnd"/>
      <w:r>
        <w:rPr>
          <w:rFonts w:ascii="Arial" w:hAnsi="Arial" w:cs="Arial"/>
          <w:snapToGrid w:val="0"/>
          <w:sz w:val="24"/>
          <w:szCs w:val="24"/>
          <w:lang w:val="pt-PT"/>
        </w:rPr>
        <w:t>para lâmpada de 400w vapor sódio na cor verde</w:t>
      </w:r>
      <w:r w:rsidR="008B50CE">
        <w:rPr>
          <w:rFonts w:ascii="Arial" w:hAnsi="Arial" w:cs="Arial"/>
          <w:snapToGrid w:val="0"/>
          <w:sz w:val="24"/>
          <w:szCs w:val="24"/>
          <w:lang w:val="pt-PT"/>
        </w:rPr>
        <w:t>.</w:t>
      </w:r>
    </w:p>
    <w:p w:rsidR="008B50CE" w:rsidRDefault="008B50CE" w:rsidP="00DA3279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8B50CE" w:rsidRDefault="008B50CE" w:rsidP="00DA3279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8B50CE" w:rsidRPr="006761D3" w:rsidRDefault="008B50CE" w:rsidP="00DA3279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8B50CE" w:rsidRDefault="008B50CE" w:rsidP="008B50CE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8B50CE" w:rsidRDefault="001B78E8" w:rsidP="008B50CE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                                  </w:t>
      </w:r>
      <w:r w:rsidR="001D5ED5" w:rsidRPr="001D5ED5">
        <w:rPr>
          <w:rFonts w:ascii="Arial" w:hAnsi="Arial" w:cs="Arial"/>
          <w:b/>
          <w:noProof/>
          <w:snapToGrid w:val="0"/>
          <w:sz w:val="24"/>
          <w:szCs w:val="24"/>
        </w:rPr>
        <w:drawing>
          <wp:inline distT="0" distB="0" distL="0" distR="0">
            <wp:extent cx="2809875" cy="2162175"/>
            <wp:effectExtent l="19050" t="0" r="9525" b="0"/>
            <wp:docPr id="3" name="Imagem 1" descr="D:\Cliente\Documents\projetor-a-prova-de-tempo-naville-ezr5-ip65-400w-alojamento-para-rea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liente\Documents\projetor-a-prova-de-tempo-naville-ezr5-ip65-400w-alojamento-para-reator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183" cy="2162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0CE" w:rsidRDefault="008B50CE" w:rsidP="008B50CE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8B50CE" w:rsidRDefault="008B50CE" w:rsidP="008B50CE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1B78E8" w:rsidRDefault="001B78E8" w:rsidP="001B78E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OBS:</w:t>
      </w:r>
    </w:p>
    <w:p w:rsidR="008B50CE" w:rsidRDefault="001B78E8" w:rsidP="001B78E8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A figura acima é liustrativa</w:t>
      </w:r>
    </w:p>
    <w:p w:rsidR="008B50CE" w:rsidRDefault="008B50CE" w:rsidP="008B50CE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8B50CE" w:rsidRDefault="008B50CE" w:rsidP="008B50CE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8B50CE" w:rsidRDefault="00267AC9" w:rsidP="008B50CE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7</w:t>
      </w:r>
      <w:r w:rsidR="008B50CE">
        <w:rPr>
          <w:rFonts w:ascii="Arial" w:hAnsi="Arial" w:cs="Arial"/>
          <w:b/>
          <w:snapToGrid w:val="0"/>
          <w:sz w:val="24"/>
          <w:szCs w:val="24"/>
          <w:lang w:val="pt-PT"/>
        </w:rPr>
        <w:t>- CAIXA DE PASSAGEM.</w:t>
      </w:r>
    </w:p>
    <w:p w:rsidR="008B50CE" w:rsidRPr="006761D3" w:rsidRDefault="008B50CE" w:rsidP="008B50CE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Caixa de passagem em aluminio fundido à prova de tempo, 200x200mm.</w:t>
      </w:r>
    </w:p>
    <w:p w:rsidR="003273E8" w:rsidRPr="00FC3AA4" w:rsidRDefault="003273E8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pt-PT"/>
        </w:rPr>
      </w:pPr>
    </w:p>
    <w:p w:rsidR="003273E8" w:rsidRDefault="003273E8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6761D3" w:rsidRDefault="00267AC9" w:rsidP="006761D3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8</w:t>
      </w:r>
      <w:r w:rsidR="006761D3">
        <w:rPr>
          <w:rFonts w:ascii="Arial" w:hAnsi="Arial" w:cs="Arial"/>
          <w:b/>
          <w:snapToGrid w:val="0"/>
          <w:sz w:val="24"/>
          <w:szCs w:val="24"/>
          <w:lang w:val="pt-PT"/>
        </w:rPr>
        <w:t>- ELETRODUTOS.</w:t>
      </w:r>
    </w:p>
    <w:p w:rsidR="006761D3" w:rsidRPr="006761D3" w:rsidRDefault="006761D3" w:rsidP="006761D3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6761D3">
        <w:rPr>
          <w:rFonts w:ascii="Arial" w:hAnsi="Arial" w:cs="Arial"/>
          <w:snapToGrid w:val="0"/>
          <w:sz w:val="24"/>
          <w:szCs w:val="24"/>
          <w:lang w:val="pt-PT"/>
        </w:rPr>
        <w:t xml:space="preserve">Sera instalado </w:t>
      </w:r>
      <w:r>
        <w:rPr>
          <w:rFonts w:ascii="Arial" w:hAnsi="Arial" w:cs="Arial"/>
          <w:snapToGrid w:val="0"/>
          <w:sz w:val="24"/>
          <w:szCs w:val="24"/>
          <w:lang w:val="pt-PT"/>
        </w:rPr>
        <w:t xml:space="preserve">ao solo duto espiral flexivel de </w:t>
      </w:r>
      <w:proofErr w:type="gramStart"/>
      <w:r>
        <w:rPr>
          <w:rFonts w:ascii="Arial" w:hAnsi="Arial" w:cs="Arial"/>
          <w:snapToGrid w:val="0"/>
          <w:sz w:val="24"/>
          <w:szCs w:val="24"/>
          <w:lang w:val="pt-PT"/>
        </w:rPr>
        <w:t>50mm</w:t>
      </w:r>
      <w:proofErr w:type="gramEnd"/>
      <w:r>
        <w:rPr>
          <w:rFonts w:ascii="Arial" w:hAnsi="Arial" w:cs="Arial"/>
          <w:snapToGrid w:val="0"/>
          <w:sz w:val="24"/>
          <w:szCs w:val="24"/>
          <w:lang w:val="pt-PT"/>
        </w:rPr>
        <w:t xml:space="preserve">, a uma profundidade minima de </w:t>
      </w:r>
      <w:r w:rsidR="00B255D9">
        <w:rPr>
          <w:rFonts w:ascii="Arial" w:hAnsi="Arial" w:cs="Arial"/>
          <w:snapToGrid w:val="0"/>
          <w:sz w:val="24"/>
          <w:szCs w:val="24"/>
          <w:lang w:val="pt-PT"/>
        </w:rPr>
        <w:t>0,</w:t>
      </w:r>
      <w:r>
        <w:rPr>
          <w:rFonts w:ascii="Arial" w:hAnsi="Arial" w:cs="Arial"/>
          <w:snapToGrid w:val="0"/>
          <w:sz w:val="24"/>
          <w:szCs w:val="24"/>
          <w:lang w:val="pt-PT"/>
        </w:rPr>
        <w:t>60m</w:t>
      </w:r>
      <w:r w:rsidR="00A03BB8">
        <w:rPr>
          <w:rFonts w:ascii="Arial" w:hAnsi="Arial" w:cs="Arial"/>
          <w:snapToGrid w:val="0"/>
          <w:sz w:val="24"/>
          <w:szCs w:val="24"/>
          <w:lang w:val="pt-PT"/>
        </w:rPr>
        <w:t>, numa extensão de 272,46</w:t>
      </w:r>
      <w:r w:rsidR="00B255D9">
        <w:rPr>
          <w:rFonts w:ascii="Arial" w:hAnsi="Arial" w:cs="Arial"/>
          <w:snapToGrid w:val="0"/>
          <w:sz w:val="24"/>
          <w:szCs w:val="24"/>
          <w:lang w:val="pt-PT"/>
        </w:rPr>
        <w:t xml:space="preserve"> metros, devendo acomodar todos os cabos de cobre dos circuitos eletrico.</w:t>
      </w:r>
    </w:p>
    <w:p w:rsidR="003273E8" w:rsidRPr="006761D3" w:rsidRDefault="003273E8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pt-PT"/>
        </w:rPr>
      </w:pPr>
    </w:p>
    <w:p w:rsidR="003273E8" w:rsidRDefault="003273E8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255D9" w:rsidRDefault="00267AC9" w:rsidP="00B255D9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9</w:t>
      </w:r>
      <w:r w:rsidR="00B255D9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- CABOS </w:t>
      </w:r>
      <w:r w:rsidR="00044001">
        <w:rPr>
          <w:rFonts w:ascii="Arial" w:hAnsi="Arial" w:cs="Arial"/>
          <w:b/>
          <w:snapToGrid w:val="0"/>
          <w:sz w:val="24"/>
          <w:szCs w:val="24"/>
          <w:lang w:val="pt-PT"/>
        </w:rPr>
        <w:t>FLEXIVEIS DE COBRE.</w:t>
      </w:r>
    </w:p>
    <w:p w:rsidR="003273E8" w:rsidRDefault="00044001" w:rsidP="00961FC8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Sera instalado</w:t>
      </w:r>
      <w:r w:rsidR="00474629">
        <w:rPr>
          <w:rFonts w:ascii="Arial" w:hAnsi="Arial" w:cs="Arial"/>
          <w:snapToGrid w:val="0"/>
          <w:sz w:val="24"/>
          <w:szCs w:val="24"/>
          <w:lang w:val="pt-PT"/>
        </w:rPr>
        <w:t xml:space="preserve"> cabos de cobre flexiveis, antichamas, isolação 450/</w:t>
      </w:r>
      <w:proofErr w:type="gramStart"/>
      <w:r w:rsidR="00474629">
        <w:rPr>
          <w:rFonts w:ascii="Arial" w:hAnsi="Arial" w:cs="Arial"/>
          <w:snapToGrid w:val="0"/>
          <w:sz w:val="24"/>
          <w:szCs w:val="24"/>
          <w:lang w:val="pt-PT"/>
        </w:rPr>
        <w:t>750V</w:t>
      </w:r>
      <w:proofErr w:type="gramEnd"/>
      <w:r w:rsidR="00474629">
        <w:rPr>
          <w:rFonts w:ascii="Arial" w:hAnsi="Arial" w:cs="Arial"/>
          <w:snapToGrid w:val="0"/>
          <w:sz w:val="24"/>
          <w:szCs w:val="24"/>
          <w:lang w:val="pt-PT"/>
        </w:rPr>
        <w:t>, bitolas indicadas no projeto, em conformidade com o nivel de queda de tensão</w:t>
      </w:r>
      <w:r w:rsidR="00A86B2D">
        <w:rPr>
          <w:rFonts w:ascii="Arial" w:hAnsi="Arial" w:cs="Arial"/>
          <w:snapToGrid w:val="0"/>
          <w:sz w:val="24"/>
          <w:szCs w:val="24"/>
          <w:lang w:val="pt-PT"/>
        </w:rPr>
        <w:t>, estabelecido pela NBR 5410:2004 item 6.2.7.2, menor que 4,0%.</w:t>
      </w:r>
    </w:p>
    <w:p w:rsidR="00C36046" w:rsidRDefault="00C36046" w:rsidP="00961FC8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 xml:space="preserve">As cargas dos circuitos eletricos deverão </w:t>
      </w:r>
      <w:proofErr w:type="gramStart"/>
      <w:r>
        <w:rPr>
          <w:rFonts w:ascii="Arial" w:hAnsi="Arial" w:cs="Arial"/>
          <w:snapToGrid w:val="0"/>
          <w:sz w:val="24"/>
          <w:szCs w:val="24"/>
          <w:lang w:val="pt-PT"/>
        </w:rPr>
        <w:t>serem</w:t>
      </w:r>
      <w:proofErr w:type="gramEnd"/>
      <w:r>
        <w:rPr>
          <w:rFonts w:ascii="Arial" w:hAnsi="Arial" w:cs="Arial"/>
          <w:snapToGrid w:val="0"/>
          <w:sz w:val="24"/>
          <w:szCs w:val="24"/>
          <w:lang w:val="pt-PT"/>
        </w:rPr>
        <w:t xml:space="preserve"> divididas igualmente para cada fase.</w:t>
      </w:r>
    </w:p>
    <w:p w:rsidR="00A86B2D" w:rsidRDefault="00A86B2D" w:rsidP="00961FC8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A86B2D" w:rsidRDefault="00A86B2D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A86B2D" w:rsidRDefault="00A86B2D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A86B2D" w:rsidRDefault="00A86B2D" w:rsidP="00A86B2D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A86B2D" w:rsidRDefault="00A86B2D" w:rsidP="00A86B2D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22449" w:rsidRDefault="00C22449" w:rsidP="00A86B2D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C22449" w:rsidRDefault="00C22449" w:rsidP="00A86B2D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2C4201" w:rsidRDefault="002C4201" w:rsidP="00A86B2D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2C4201" w:rsidRDefault="002C4201" w:rsidP="00A86B2D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2C4201" w:rsidRDefault="002C4201" w:rsidP="00A86B2D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A86B2D" w:rsidRDefault="00267AC9" w:rsidP="00A86B2D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10</w:t>
      </w:r>
      <w:r w:rsidR="00A86B2D">
        <w:rPr>
          <w:rFonts w:ascii="Arial" w:hAnsi="Arial" w:cs="Arial"/>
          <w:b/>
          <w:snapToGrid w:val="0"/>
          <w:sz w:val="24"/>
          <w:szCs w:val="24"/>
          <w:lang w:val="pt-PT"/>
        </w:rPr>
        <w:t>- ATERRAMENTO.</w:t>
      </w:r>
    </w:p>
    <w:p w:rsidR="00A86B2D" w:rsidRDefault="00F23205" w:rsidP="00A86B2D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 xml:space="preserve">Sera instalado ao solo, haste de terra cobreada de 3/8 x 3,00m e cabo de cobre nu de 35,00mm², a uma profundidade minima de 0,60m, que </w:t>
      </w:r>
      <w:proofErr w:type="gramStart"/>
      <w:r>
        <w:rPr>
          <w:rFonts w:ascii="Arial" w:hAnsi="Arial" w:cs="Arial"/>
          <w:snapToGrid w:val="0"/>
          <w:sz w:val="24"/>
          <w:szCs w:val="24"/>
          <w:lang w:val="pt-PT"/>
        </w:rPr>
        <w:t>serão interligado</w:t>
      </w:r>
      <w:proofErr w:type="gramEnd"/>
      <w:r>
        <w:rPr>
          <w:rFonts w:ascii="Arial" w:hAnsi="Arial" w:cs="Arial"/>
          <w:snapToGrid w:val="0"/>
          <w:sz w:val="24"/>
          <w:szCs w:val="24"/>
          <w:lang w:val="pt-PT"/>
        </w:rPr>
        <w:t xml:space="preserve"> aos circuitos eletrico e à sapata</w:t>
      </w:r>
      <w:r w:rsidR="00445A41">
        <w:rPr>
          <w:rFonts w:ascii="Arial" w:hAnsi="Arial" w:cs="Arial"/>
          <w:snapToGrid w:val="0"/>
          <w:sz w:val="24"/>
          <w:szCs w:val="24"/>
          <w:lang w:val="pt-PT"/>
        </w:rPr>
        <w:t xml:space="preserve"> </w:t>
      </w:r>
      <w:r>
        <w:rPr>
          <w:rFonts w:ascii="Arial" w:hAnsi="Arial" w:cs="Arial"/>
          <w:snapToGrid w:val="0"/>
          <w:sz w:val="24"/>
          <w:szCs w:val="24"/>
          <w:lang w:val="pt-PT"/>
        </w:rPr>
        <w:t xml:space="preserve">de cada poste, conforme indicado no projeto. </w:t>
      </w:r>
    </w:p>
    <w:p w:rsidR="00F23205" w:rsidRDefault="00F23205" w:rsidP="00A86B2D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F23205" w:rsidRPr="00A86B2D" w:rsidRDefault="00F23205" w:rsidP="00A86B2D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F23205" w:rsidRDefault="00267AC9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11</w:t>
      </w:r>
      <w:r w:rsidR="00F23205">
        <w:rPr>
          <w:rFonts w:ascii="Arial" w:hAnsi="Arial" w:cs="Arial"/>
          <w:b/>
          <w:snapToGrid w:val="0"/>
          <w:sz w:val="24"/>
          <w:szCs w:val="24"/>
          <w:lang w:val="pt-PT"/>
        </w:rPr>
        <w:t>- RECOMENDAÇÕES.</w:t>
      </w:r>
    </w:p>
    <w:p w:rsidR="00F23205" w:rsidRDefault="00F23205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123CED" w:rsidRDefault="00F23205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.</w:t>
      </w:r>
      <w:r w:rsidR="00123CED">
        <w:rPr>
          <w:rFonts w:ascii="Arial" w:hAnsi="Arial" w:cs="Arial"/>
          <w:snapToGrid w:val="0"/>
          <w:sz w:val="24"/>
          <w:szCs w:val="24"/>
          <w:lang w:val="pt-PT"/>
        </w:rPr>
        <w:t xml:space="preserve"> Todas as partes metalicas deverão ser devidamente aterradas.</w:t>
      </w:r>
    </w:p>
    <w:p w:rsidR="00123CED" w:rsidRDefault="00123CED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 xml:space="preserve">. Evitar dobrar </w:t>
      </w:r>
      <w:proofErr w:type="gramStart"/>
      <w:r>
        <w:rPr>
          <w:rFonts w:ascii="Arial" w:hAnsi="Arial" w:cs="Arial"/>
          <w:snapToGrid w:val="0"/>
          <w:sz w:val="24"/>
          <w:szCs w:val="24"/>
          <w:lang w:val="pt-PT"/>
        </w:rPr>
        <w:t>os cabos afim</w:t>
      </w:r>
      <w:proofErr w:type="gramEnd"/>
      <w:r>
        <w:rPr>
          <w:rFonts w:ascii="Arial" w:hAnsi="Arial" w:cs="Arial"/>
          <w:snapToGrid w:val="0"/>
          <w:sz w:val="24"/>
          <w:szCs w:val="24"/>
          <w:lang w:val="pt-PT"/>
        </w:rPr>
        <w:t xml:space="preserve"> de não comprometer a isolação.</w:t>
      </w:r>
    </w:p>
    <w:p w:rsidR="00F23205" w:rsidRDefault="00123CED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. Emendas e derivações dos cabos</w:t>
      </w:r>
      <w:proofErr w:type="gramStart"/>
      <w:r>
        <w:rPr>
          <w:rFonts w:ascii="Arial" w:hAnsi="Arial" w:cs="Arial"/>
          <w:snapToGrid w:val="0"/>
          <w:sz w:val="24"/>
          <w:szCs w:val="24"/>
          <w:lang w:val="pt-PT"/>
        </w:rPr>
        <w:t>, serão</w:t>
      </w:r>
      <w:proofErr w:type="gramEnd"/>
      <w:r>
        <w:rPr>
          <w:rFonts w:ascii="Arial" w:hAnsi="Arial" w:cs="Arial"/>
          <w:snapToGrid w:val="0"/>
          <w:sz w:val="24"/>
          <w:szCs w:val="24"/>
          <w:lang w:val="pt-PT"/>
        </w:rPr>
        <w:t xml:space="preserve"> efetuadas com </w:t>
      </w:r>
      <w:r w:rsidR="00C36046">
        <w:rPr>
          <w:rFonts w:ascii="Arial" w:hAnsi="Arial" w:cs="Arial"/>
          <w:snapToGrid w:val="0"/>
          <w:sz w:val="24"/>
          <w:szCs w:val="24"/>
          <w:lang w:val="pt-PT"/>
        </w:rPr>
        <w:t xml:space="preserve">02 (dois) </w:t>
      </w:r>
      <w:r>
        <w:rPr>
          <w:rFonts w:ascii="Arial" w:hAnsi="Arial" w:cs="Arial"/>
          <w:snapToGrid w:val="0"/>
          <w:sz w:val="24"/>
          <w:szCs w:val="24"/>
          <w:lang w:val="pt-PT"/>
        </w:rPr>
        <w:t xml:space="preserve">conetores split-bolt, e isoladas com </w:t>
      </w:r>
      <w:r w:rsidR="00C36046">
        <w:rPr>
          <w:rFonts w:ascii="Arial" w:hAnsi="Arial" w:cs="Arial"/>
          <w:snapToGrid w:val="0"/>
          <w:sz w:val="24"/>
          <w:szCs w:val="24"/>
          <w:lang w:val="pt-PT"/>
        </w:rPr>
        <w:t>fitas autofusão e fita isolante.</w:t>
      </w:r>
    </w:p>
    <w:p w:rsidR="00C36046" w:rsidRPr="00F23205" w:rsidRDefault="00C36046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 xml:space="preserve">. Os eletrodutos deverão </w:t>
      </w:r>
      <w:proofErr w:type="gramStart"/>
      <w:r>
        <w:rPr>
          <w:rFonts w:ascii="Arial" w:hAnsi="Arial" w:cs="Arial"/>
          <w:snapToGrid w:val="0"/>
          <w:sz w:val="24"/>
          <w:szCs w:val="24"/>
          <w:lang w:val="pt-PT"/>
        </w:rPr>
        <w:t>serem</w:t>
      </w:r>
      <w:proofErr w:type="gramEnd"/>
      <w:r>
        <w:rPr>
          <w:rFonts w:ascii="Arial" w:hAnsi="Arial" w:cs="Arial"/>
          <w:snapToGrid w:val="0"/>
          <w:sz w:val="24"/>
          <w:szCs w:val="24"/>
          <w:lang w:val="pt-PT"/>
        </w:rPr>
        <w:t xml:space="preserve"> instalados de forma retilineas, com minimo de curvas possiveis, para possibilitar a passagens dos cabos.</w:t>
      </w:r>
    </w:p>
    <w:p w:rsidR="0035152E" w:rsidRDefault="0035152E" w:rsidP="008C1AC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</w:p>
    <w:p w:rsidR="0035152E" w:rsidRDefault="0035152E" w:rsidP="0035152E">
      <w:pPr>
        <w:pStyle w:val="Ttulo9"/>
        <w:spacing w:before="120"/>
        <w:jc w:val="both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12- EXECUÇÃO</w:t>
      </w:r>
      <w:proofErr w:type="gramEnd"/>
      <w:r>
        <w:rPr>
          <w:b/>
          <w:sz w:val="24"/>
          <w:szCs w:val="24"/>
        </w:rPr>
        <w:t xml:space="preserve"> DAS FUNDAÇÕES</w:t>
      </w:r>
    </w:p>
    <w:p w:rsidR="0035152E" w:rsidRPr="005C5798" w:rsidRDefault="0035152E" w:rsidP="0035152E">
      <w:pPr>
        <w:tabs>
          <w:tab w:val="left" w:pos="204"/>
        </w:tabs>
        <w:spacing w:line="240" w:lineRule="atLeast"/>
        <w:jc w:val="both"/>
        <w:rPr>
          <w:b/>
          <w:snapToGrid w:val="0"/>
          <w:sz w:val="28"/>
          <w:szCs w:val="28"/>
          <w:lang w:val="pt-PT"/>
        </w:rPr>
      </w:pPr>
    </w:p>
    <w:p w:rsidR="0035152E" w:rsidRDefault="0035152E" w:rsidP="0035152E">
      <w:pPr>
        <w:tabs>
          <w:tab w:val="left" w:pos="204"/>
        </w:tabs>
        <w:spacing w:line="240" w:lineRule="atLeast"/>
        <w:jc w:val="both"/>
        <w:rPr>
          <w:snapToGrid w:val="0"/>
          <w:sz w:val="28"/>
          <w:szCs w:val="28"/>
          <w:lang w:val="pt-PT"/>
        </w:rPr>
      </w:pPr>
      <w:r w:rsidRPr="005C5798">
        <w:rPr>
          <w:snapToGrid w:val="0"/>
          <w:sz w:val="28"/>
          <w:szCs w:val="28"/>
          <w:lang w:val="pt-PT"/>
        </w:rPr>
        <w:t>-</w:t>
      </w:r>
      <w:r w:rsidRPr="005C5798">
        <w:rPr>
          <w:snapToGrid w:val="0"/>
          <w:sz w:val="28"/>
          <w:szCs w:val="28"/>
          <w:lang w:val="pt-PT"/>
        </w:rPr>
        <w:tab/>
        <w:t xml:space="preserve">As fundações serão executadas </w:t>
      </w:r>
      <w:proofErr w:type="gramStart"/>
      <w:r w:rsidRPr="005C5798">
        <w:rPr>
          <w:snapToGrid w:val="0"/>
          <w:sz w:val="28"/>
          <w:szCs w:val="28"/>
          <w:lang w:val="pt-PT"/>
        </w:rPr>
        <w:t>obedecendo</w:t>
      </w:r>
      <w:proofErr w:type="gramEnd"/>
      <w:r w:rsidRPr="005C5798">
        <w:rPr>
          <w:snapToGrid w:val="0"/>
          <w:sz w:val="28"/>
          <w:szCs w:val="28"/>
          <w:lang w:val="pt-PT"/>
        </w:rPr>
        <w:t xml:space="preserve"> normas da ABNT usando concreto estrutural FCK 15 com ferragem armada aço CA-50 </w:t>
      </w:r>
    </w:p>
    <w:p w:rsidR="0035152E" w:rsidRDefault="0035152E" w:rsidP="0035152E">
      <w:pPr>
        <w:rPr>
          <w:snapToGrid w:val="0"/>
          <w:sz w:val="28"/>
          <w:szCs w:val="28"/>
          <w:lang w:val="pt-PT"/>
        </w:rPr>
      </w:pPr>
      <w:r>
        <w:rPr>
          <w:snapToGrid w:val="0"/>
          <w:sz w:val="28"/>
          <w:szCs w:val="28"/>
          <w:lang w:val="pt-PT"/>
        </w:rPr>
        <w:t xml:space="preserve">- Serão </w:t>
      </w:r>
      <w:proofErr w:type="gramStart"/>
      <w:r>
        <w:rPr>
          <w:snapToGrid w:val="0"/>
          <w:sz w:val="28"/>
          <w:szCs w:val="28"/>
          <w:lang w:val="pt-PT"/>
        </w:rPr>
        <w:t>executados</w:t>
      </w:r>
      <w:proofErr w:type="gramEnd"/>
      <w:r>
        <w:rPr>
          <w:snapToGrid w:val="0"/>
          <w:sz w:val="28"/>
          <w:szCs w:val="28"/>
          <w:lang w:val="pt-PT"/>
        </w:rPr>
        <w:t xml:space="preserve"> formas nas medidas de acordo com espessura contidas no projeto de fundação.</w:t>
      </w:r>
    </w:p>
    <w:p w:rsidR="0035152E" w:rsidRDefault="0035152E" w:rsidP="0035152E">
      <w:pPr>
        <w:rPr>
          <w:snapToGrid w:val="0"/>
          <w:sz w:val="28"/>
          <w:szCs w:val="28"/>
          <w:lang w:val="pt-PT"/>
        </w:rPr>
      </w:pPr>
      <w:r>
        <w:rPr>
          <w:snapToGrid w:val="0"/>
          <w:sz w:val="28"/>
          <w:szCs w:val="28"/>
          <w:lang w:val="pt-PT"/>
        </w:rPr>
        <w:t>- As ferragens serão em armadura de acordo com medidas dfo projeto.</w:t>
      </w:r>
    </w:p>
    <w:p w:rsidR="0035152E" w:rsidRPr="005C5798" w:rsidRDefault="0035152E" w:rsidP="0035152E">
      <w:r>
        <w:rPr>
          <w:snapToGrid w:val="0"/>
          <w:sz w:val="28"/>
          <w:szCs w:val="28"/>
          <w:lang w:val="pt-PT"/>
        </w:rPr>
        <w:t xml:space="preserve">- As brocas serão na </w:t>
      </w:r>
      <w:proofErr w:type="gramStart"/>
      <w:r>
        <w:rPr>
          <w:snapToGrid w:val="0"/>
          <w:sz w:val="28"/>
          <w:szCs w:val="28"/>
          <w:lang w:val="pt-PT"/>
        </w:rPr>
        <w:t>profundidade contidas no projeto e armadas na bitola informada no projeto</w:t>
      </w:r>
      <w:proofErr w:type="gramEnd"/>
      <w:r>
        <w:rPr>
          <w:snapToGrid w:val="0"/>
          <w:sz w:val="28"/>
          <w:szCs w:val="28"/>
          <w:lang w:val="pt-PT"/>
        </w:rPr>
        <w:t>.</w:t>
      </w:r>
    </w:p>
    <w:p w:rsidR="0035152E" w:rsidRDefault="0035152E" w:rsidP="008C1AC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</w:p>
    <w:p w:rsidR="0035152E" w:rsidRDefault="0035152E" w:rsidP="008C1AC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</w:p>
    <w:p w:rsidR="008C1AC9" w:rsidRPr="008C1AC9" w:rsidRDefault="0035152E" w:rsidP="008C1AC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="008C1AC9" w:rsidRPr="008C1AC9">
        <w:rPr>
          <w:rFonts w:ascii="Arial" w:hAnsi="Arial" w:cs="Arial"/>
          <w:b/>
          <w:bCs/>
          <w:sz w:val="24"/>
          <w:szCs w:val="24"/>
        </w:rPr>
        <w:t>– D</w:t>
      </w:r>
      <w:r w:rsidR="008C1AC9">
        <w:rPr>
          <w:rFonts w:ascii="Arial" w:hAnsi="Arial" w:cs="Arial"/>
          <w:b/>
          <w:bCs/>
          <w:sz w:val="24"/>
          <w:szCs w:val="24"/>
        </w:rPr>
        <w:t>IVERSOS</w:t>
      </w:r>
    </w:p>
    <w:p w:rsidR="008C1AC9" w:rsidRDefault="008C1AC9" w:rsidP="008C1AC9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8C1AC9">
        <w:rPr>
          <w:rFonts w:ascii="Arial" w:hAnsi="Arial" w:cs="Arial"/>
          <w:sz w:val="24"/>
          <w:szCs w:val="24"/>
        </w:rPr>
        <w:t xml:space="preserve">A obra deverá ser executada no prazo máximo de </w:t>
      </w:r>
      <w:r w:rsidR="00967D35">
        <w:rPr>
          <w:rFonts w:ascii="Arial" w:hAnsi="Arial" w:cs="Arial"/>
          <w:sz w:val="24"/>
          <w:szCs w:val="24"/>
        </w:rPr>
        <w:t>60</w:t>
      </w:r>
      <w:r w:rsidRPr="008C1AC9">
        <w:rPr>
          <w:rFonts w:ascii="Arial" w:hAnsi="Arial" w:cs="Arial"/>
          <w:b/>
          <w:bCs/>
          <w:sz w:val="24"/>
          <w:szCs w:val="24"/>
        </w:rPr>
        <w:t xml:space="preserve"> (</w:t>
      </w:r>
      <w:r w:rsidR="00967D35">
        <w:rPr>
          <w:rFonts w:ascii="Arial" w:hAnsi="Arial" w:cs="Arial"/>
          <w:b/>
          <w:bCs/>
          <w:sz w:val="24"/>
          <w:szCs w:val="24"/>
        </w:rPr>
        <w:t>sessenta</w:t>
      </w:r>
      <w:r w:rsidRPr="008C1AC9">
        <w:rPr>
          <w:rFonts w:ascii="Arial" w:hAnsi="Arial" w:cs="Arial"/>
          <w:b/>
          <w:bCs/>
          <w:sz w:val="24"/>
          <w:szCs w:val="24"/>
        </w:rPr>
        <w:t>) dias</w:t>
      </w:r>
      <w:r w:rsidRPr="008C1AC9">
        <w:rPr>
          <w:rFonts w:ascii="Arial" w:hAnsi="Arial" w:cs="Arial"/>
          <w:sz w:val="24"/>
          <w:szCs w:val="24"/>
        </w:rPr>
        <w:t>, a contar da</w:t>
      </w:r>
      <w:r w:rsidR="0035152E">
        <w:rPr>
          <w:rFonts w:ascii="Arial" w:hAnsi="Arial" w:cs="Arial"/>
          <w:sz w:val="24"/>
          <w:szCs w:val="24"/>
        </w:rPr>
        <w:t xml:space="preserve"> </w:t>
      </w:r>
      <w:r w:rsidRPr="008C1AC9">
        <w:rPr>
          <w:rFonts w:ascii="Arial" w:hAnsi="Arial" w:cs="Arial"/>
          <w:sz w:val="24"/>
          <w:szCs w:val="24"/>
        </w:rPr>
        <w:t>assinatura do contrato e/ou emissão da Ordem de Início de Execução dos Serviços de</w:t>
      </w:r>
      <w:r w:rsidR="0035152E">
        <w:rPr>
          <w:rFonts w:ascii="Arial" w:hAnsi="Arial" w:cs="Arial"/>
          <w:sz w:val="24"/>
          <w:szCs w:val="24"/>
        </w:rPr>
        <w:t xml:space="preserve"> </w:t>
      </w:r>
      <w:r w:rsidRPr="008C1AC9">
        <w:rPr>
          <w:rFonts w:ascii="Arial" w:hAnsi="Arial" w:cs="Arial"/>
          <w:sz w:val="24"/>
          <w:szCs w:val="24"/>
        </w:rPr>
        <w:t xml:space="preserve">acordo com o cronograma físico-financeiro, o pagamento </w:t>
      </w:r>
      <w:proofErr w:type="gramStart"/>
      <w:r w:rsidRPr="008C1AC9">
        <w:rPr>
          <w:rFonts w:ascii="Arial" w:hAnsi="Arial" w:cs="Arial"/>
          <w:sz w:val="24"/>
          <w:szCs w:val="24"/>
        </w:rPr>
        <w:t>será</w:t>
      </w:r>
      <w:r w:rsidR="0035152E">
        <w:rPr>
          <w:rFonts w:ascii="Arial" w:hAnsi="Arial" w:cs="Arial"/>
          <w:sz w:val="24"/>
          <w:szCs w:val="24"/>
        </w:rPr>
        <w:t xml:space="preserve"> em duas</w:t>
      </w:r>
      <w:proofErr w:type="gramEnd"/>
      <w:r w:rsidR="0035152E">
        <w:rPr>
          <w:rFonts w:ascii="Arial" w:hAnsi="Arial" w:cs="Arial"/>
          <w:sz w:val="24"/>
          <w:szCs w:val="24"/>
        </w:rPr>
        <w:t xml:space="preserve"> medições </w:t>
      </w:r>
      <w:r w:rsidRPr="008C1AC9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após o término </w:t>
      </w:r>
      <w:r w:rsidR="0035152E">
        <w:rPr>
          <w:rFonts w:ascii="Arial" w:hAnsi="Arial" w:cs="Arial"/>
          <w:sz w:val="24"/>
          <w:szCs w:val="24"/>
        </w:rPr>
        <w:t xml:space="preserve">de cada etapa conforme cronograma </w:t>
      </w:r>
      <w:r>
        <w:rPr>
          <w:rFonts w:ascii="Arial" w:hAnsi="Arial" w:cs="Arial"/>
          <w:sz w:val="24"/>
          <w:szCs w:val="24"/>
        </w:rPr>
        <w:t>do serviço</w:t>
      </w:r>
      <w:r w:rsidRPr="008C1AC9">
        <w:rPr>
          <w:rFonts w:ascii="Arial" w:hAnsi="Arial" w:cs="Arial"/>
          <w:sz w:val="24"/>
          <w:szCs w:val="24"/>
        </w:rPr>
        <w:t>.</w:t>
      </w:r>
    </w:p>
    <w:p w:rsidR="008C1AC9" w:rsidRPr="008C1AC9" w:rsidRDefault="008C1AC9" w:rsidP="008C1AC9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AF4FFC" w:rsidRDefault="00B3588D" w:rsidP="008C1AC9">
      <w:pPr>
        <w:pStyle w:val="Ttulo9"/>
        <w:spacing w:before="120"/>
        <w:jc w:val="both"/>
        <w:rPr>
          <w:b/>
          <w:sz w:val="24"/>
          <w:szCs w:val="24"/>
        </w:rPr>
      </w:pPr>
      <w:proofErr w:type="gramStart"/>
      <w:r w:rsidRPr="008C1AC9">
        <w:rPr>
          <w:b/>
          <w:sz w:val="24"/>
          <w:szCs w:val="24"/>
        </w:rPr>
        <w:t>1</w:t>
      </w:r>
      <w:r w:rsidR="00267AC9">
        <w:rPr>
          <w:b/>
          <w:sz w:val="24"/>
          <w:szCs w:val="24"/>
        </w:rPr>
        <w:t>3</w:t>
      </w:r>
      <w:r w:rsidRPr="008C1AC9">
        <w:rPr>
          <w:b/>
          <w:sz w:val="24"/>
          <w:szCs w:val="24"/>
        </w:rPr>
        <w:t>- LIMPEZA</w:t>
      </w:r>
      <w:proofErr w:type="gramEnd"/>
      <w:r w:rsidRPr="008C1AC9">
        <w:rPr>
          <w:b/>
          <w:sz w:val="24"/>
          <w:szCs w:val="24"/>
        </w:rPr>
        <w:t xml:space="preserve"> FINAL</w:t>
      </w:r>
    </w:p>
    <w:p w:rsidR="00CB4106" w:rsidRDefault="00CB4106" w:rsidP="00CB4106">
      <w:pPr>
        <w:rPr>
          <w:rFonts w:ascii="Arial" w:hAnsi="Arial" w:cs="Arial"/>
          <w:sz w:val="24"/>
          <w:szCs w:val="24"/>
        </w:rPr>
      </w:pPr>
      <w:r w:rsidRPr="008C1AC9">
        <w:rPr>
          <w:rFonts w:ascii="Arial" w:hAnsi="Arial" w:cs="Arial"/>
          <w:sz w:val="24"/>
          <w:szCs w:val="24"/>
        </w:rPr>
        <w:t>A obra deverá ser e</w:t>
      </w:r>
      <w:r>
        <w:rPr>
          <w:rFonts w:ascii="Arial" w:hAnsi="Arial" w:cs="Arial"/>
          <w:sz w:val="24"/>
          <w:szCs w:val="24"/>
        </w:rPr>
        <w:t>ntregue completamente limpa</w:t>
      </w:r>
      <w:r w:rsidR="00920CD1">
        <w:rPr>
          <w:rFonts w:ascii="Arial" w:hAnsi="Arial" w:cs="Arial"/>
          <w:sz w:val="24"/>
          <w:szCs w:val="24"/>
        </w:rPr>
        <w:t>.</w:t>
      </w:r>
    </w:p>
    <w:p w:rsidR="00920CD1" w:rsidRPr="00CB4106" w:rsidRDefault="00920CD1" w:rsidP="00CB4106"/>
    <w:p w:rsidR="00100397" w:rsidRDefault="00100397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</w:p>
    <w:p w:rsidR="00100397" w:rsidRDefault="00100397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</w:p>
    <w:p w:rsidR="00100397" w:rsidRDefault="00100397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</w:p>
    <w:p w:rsidR="00B3588D" w:rsidRDefault="001D4962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Rifaina</w:t>
      </w:r>
      <w:proofErr w:type="spellEnd"/>
      <w:r>
        <w:rPr>
          <w:rFonts w:ascii="Arial" w:hAnsi="Arial" w:cs="Arial"/>
          <w:sz w:val="24"/>
          <w:szCs w:val="24"/>
        </w:rPr>
        <w:t xml:space="preserve">-SP </w:t>
      </w:r>
      <w:proofErr w:type="gramStart"/>
      <w:r>
        <w:rPr>
          <w:rFonts w:ascii="Arial" w:hAnsi="Arial" w:cs="Arial"/>
          <w:sz w:val="24"/>
          <w:szCs w:val="24"/>
        </w:rPr>
        <w:t>14.</w:t>
      </w:r>
      <w:proofErr w:type="gramEnd"/>
      <w:r>
        <w:rPr>
          <w:rFonts w:ascii="Arial" w:hAnsi="Arial" w:cs="Arial"/>
          <w:sz w:val="24"/>
          <w:szCs w:val="24"/>
        </w:rPr>
        <w:t xml:space="preserve">de Agosto </w:t>
      </w:r>
      <w:r w:rsidR="00445A41">
        <w:rPr>
          <w:rFonts w:ascii="Arial" w:hAnsi="Arial" w:cs="Arial"/>
          <w:sz w:val="24"/>
          <w:szCs w:val="24"/>
        </w:rPr>
        <w:t>de</w:t>
      </w:r>
      <w:r w:rsidR="00B3588D" w:rsidRPr="00B3588D">
        <w:rPr>
          <w:rFonts w:ascii="Arial" w:hAnsi="Arial" w:cs="Arial"/>
          <w:sz w:val="24"/>
          <w:szCs w:val="24"/>
        </w:rPr>
        <w:t xml:space="preserve"> 201</w:t>
      </w:r>
      <w:r w:rsidR="00445A41">
        <w:rPr>
          <w:rFonts w:ascii="Arial" w:hAnsi="Arial" w:cs="Arial"/>
          <w:sz w:val="24"/>
          <w:szCs w:val="24"/>
        </w:rPr>
        <w:t>7</w:t>
      </w:r>
      <w:r w:rsidR="00B3588D" w:rsidRPr="00B3588D">
        <w:rPr>
          <w:rFonts w:ascii="Arial" w:hAnsi="Arial" w:cs="Arial"/>
          <w:sz w:val="24"/>
          <w:szCs w:val="24"/>
        </w:rPr>
        <w:t>.</w:t>
      </w:r>
    </w:p>
    <w:p w:rsidR="0035152E" w:rsidRDefault="0035152E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 w:rsidRPr="00B3588D">
        <w:rPr>
          <w:rFonts w:ascii="Arial" w:hAnsi="Arial" w:cs="Arial"/>
          <w:sz w:val="24"/>
          <w:szCs w:val="24"/>
        </w:rPr>
        <w:t xml:space="preserve">___________________                          </w:t>
      </w:r>
    </w:p>
    <w:p w:rsidR="00B3588D" w:rsidRPr="00B3588D" w:rsidRDefault="00445A41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Hugo César Lourenço</w:t>
      </w:r>
    </w:p>
    <w:p w:rsidR="00B3588D" w:rsidRDefault="00B3588D" w:rsidP="00B3588D">
      <w:pPr>
        <w:tabs>
          <w:tab w:val="left" w:pos="800"/>
        </w:tabs>
        <w:rPr>
          <w:rFonts w:ascii="Arial" w:hAnsi="Arial" w:cs="Arial"/>
        </w:rPr>
      </w:pPr>
      <w:r w:rsidRPr="00B3588D">
        <w:rPr>
          <w:rFonts w:ascii="Arial" w:hAnsi="Arial" w:cs="Arial"/>
          <w:sz w:val="24"/>
          <w:szCs w:val="24"/>
        </w:rPr>
        <w:t xml:space="preserve">Prefeito Municipal                                    </w:t>
      </w:r>
    </w:p>
    <w:p w:rsidR="0052473E" w:rsidRDefault="0052473E" w:rsidP="00B3588D">
      <w:pPr>
        <w:tabs>
          <w:tab w:val="left" w:pos="800"/>
        </w:tabs>
        <w:rPr>
          <w:rFonts w:ascii="Arial" w:hAnsi="Arial" w:cs="Arial"/>
        </w:rPr>
      </w:pPr>
    </w:p>
    <w:p w:rsidR="0052473E" w:rsidRDefault="0052473E" w:rsidP="00B3588D">
      <w:pPr>
        <w:tabs>
          <w:tab w:val="left" w:pos="800"/>
        </w:tabs>
        <w:rPr>
          <w:rFonts w:ascii="Arial" w:hAnsi="Arial" w:cs="Arial"/>
        </w:rPr>
      </w:pPr>
    </w:p>
    <w:p w:rsidR="0052473E" w:rsidRDefault="0052473E" w:rsidP="00B3588D">
      <w:pPr>
        <w:tabs>
          <w:tab w:val="left" w:pos="800"/>
        </w:tabs>
        <w:rPr>
          <w:rFonts w:ascii="Arial" w:hAnsi="Arial" w:cs="Arial"/>
        </w:rPr>
      </w:pPr>
    </w:p>
    <w:p w:rsidR="00B3588D" w:rsidRDefault="00B3588D" w:rsidP="00B3588D">
      <w:pPr>
        <w:tabs>
          <w:tab w:val="left" w:pos="80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:rsidR="00CB387A" w:rsidRDefault="00967D35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Osmar </w:t>
      </w:r>
      <w:proofErr w:type="spellStart"/>
      <w:r>
        <w:rPr>
          <w:rFonts w:ascii="Arial" w:hAnsi="Arial" w:cs="Arial"/>
          <w:sz w:val="24"/>
          <w:szCs w:val="24"/>
        </w:rPr>
        <w:t>Donizeti</w:t>
      </w:r>
      <w:proofErr w:type="spellEnd"/>
      <w:r>
        <w:rPr>
          <w:rFonts w:ascii="Arial" w:hAnsi="Arial" w:cs="Arial"/>
          <w:sz w:val="24"/>
          <w:szCs w:val="24"/>
        </w:rPr>
        <w:t xml:space="preserve"> Ferreira</w:t>
      </w:r>
      <w:r w:rsidR="0035152E">
        <w:rPr>
          <w:rFonts w:ascii="Arial" w:hAnsi="Arial" w:cs="Arial"/>
          <w:sz w:val="24"/>
          <w:szCs w:val="24"/>
        </w:rPr>
        <w:t xml:space="preserve">           </w:t>
      </w:r>
    </w:p>
    <w:p w:rsidR="00967D35" w:rsidRDefault="00967D35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CREA </w:t>
      </w:r>
      <w:r w:rsidR="003C0977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5061426519</w:t>
      </w:r>
    </w:p>
    <w:p w:rsidR="003C0977" w:rsidRDefault="003C0977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ART nº </w:t>
      </w:r>
      <w:r w:rsidR="007868C2">
        <w:rPr>
          <w:rFonts w:ascii="Arial" w:hAnsi="Arial" w:cs="Arial"/>
          <w:sz w:val="24"/>
          <w:szCs w:val="24"/>
        </w:rPr>
        <w:t>28027230172358561</w:t>
      </w:r>
    </w:p>
    <w:p w:rsidR="00CB387A" w:rsidRDefault="00CB387A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p w:rsidR="00CB387A" w:rsidRDefault="00CB387A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p w:rsidR="00CB387A" w:rsidRDefault="00CB387A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p w:rsidR="001D4962" w:rsidRDefault="001D4962" w:rsidP="001D4962">
      <w:pPr>
        <w:tabs>
          <w:tab w:val="left" w:pos="80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:rsidR="001D4962" w:rsidRPr="001D4962" w:rsidRDefault="001D4962" w:rsidP="001D4962">
      <w:pPr>
        <w:tabs>
          <w:tab w:val="left" w:pos="800"/>
        </w:tabs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Lund</w:t>
      </w:r>
      <w:proofErr w:type="spellEnd"/>
      <w:r>
        <w:rPr>
          <w:rFonts w:ascii="Arial" w:hAnsi="Arial" w:cs="Arial"/>
        </w:rPr>
        <w:t xml:space="preserve"> José Faleiros de Melo</w:t>
      </w:r>
    </w:p>
    <w:p w:rsidR="00CB387A" w:rsidRDefault="001D4962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CAUSP- A 19.126-4</w:t>
      </w:r>
    </w:p>
    <w:p w:rsidR="00CB387A" w:rsidRDefault="0035152E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RRT. Nº 6090167</w:t>
      </w:r>
    </w:p>
    <w:p w:rsidR="0035152E" w:rsidRDefault="0035152E" w:rsidP="0035152E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RRT. Nº 6090215</w:t>
      </w:r>
    </w:p>
    <w:p w:rsidR="0035152E" w:rsidRDefault="0035152E" w:rsidP="0035152E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RRT. Nº 6090077</w:t>
      </w:r>
    </w:p>
    <w:p w:rsidR="0035152E" w:rsidRDefault="0035152E" w:rsidP="0035152E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RRT. Nº 6090027</w:t>
      </w:r>
    </w:p>
    <w:p w:rsidR="0035152E" w:rsidRDefault="0035152E" w:rsidP="0035152E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RRT. Nº 6089960</w:t>
      </w:r>
    </w:p>
    <w:p w:rsidR="0035152E" w:rsidRDefault="0035152E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sectPr w:rsidR="0035152E" w:rsidSect="00726270">
      <w:headerReference w:type="default" r:id="rId11"/>
      <w:footerReference w:type="default" r:id="rId12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7AB" w:rsidRDefault="005D67AB">
      <w:r>
        <w:separator/>
      </w:r>
    </w:p>
  </w:endnote>
  <w:endnote w:type="continuationSeparator" w:id="0">
    <w:p w:rsidR="005D67AB" w:rsidRDefault="005D6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 nº 251 – CEP 14.490-000 – CENTRO -  </w:t>
    </w:r>
    <w:proofErr w:type="spellStart"/>
    <w:proofErr w:type="gram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>-SP</w:t>
    </w:r>
    <w:proofErr w:type="gramEnd"/>
    <w:r>
      <w:rPr>
        <w:b/>
        <w:bCs/>
        <w:sz w:val="18"/>
      </w:rPr>
      <w:t xml:space="preserve"> –</w:t>
    </w:r>
    <w:proofErr w:type="spellStart"/>
    <w:r w:rsidR="00DD5E3E">
      <w:rPr>
        <w:b/>
        <w:bCs/>
        <w:sz w:val="18"/>
      </w:rPr>
      <w:t>Tels</w:t>
    </w:r>
    <w:proofErr w:type="spellEnd"/>
    <w:r w:rsidR="00DD5E3E">
      <w:rPr>
        <w:b/>
        <w:bCs/>
        <w:sz w:val="18"/>
      </w:rPr>
      <w:t xml:space="preserve"> (16) 3135 9500 – Fax 3135 9500</w:t>
    </w:r>
  </w:p>
  <w:p w:rsidR="001A32CD" w:rsidRDefault="005D67AB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7AB" w:rsidRDefault="005D67AB">
      <w:r>
        <w:separator/>
      </w:r>
    </w:p>
  </w:footnote>
  <w:footnote w:type="continuationSeparator" w:id="0">
    <w:p w:rsidR="005D67AB" w:rsidRDefault="005D6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2CD" w:rsidRDefault="00E8332B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 wp14:anchorId="0FA9CB42" wp14:editId="7FE76BF4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A32CD" w:rsidRDefault="001D4962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6C256CB2" wp14:editId="72C7C8A5">
              <wp:simplePos x="0" y="0"/>
              <wp:positionH relativeFrom="column">
                <wp:posOffset>904875</wp:posOffset>
              </wp:positionH>
              <wp:positionV relativeFrom="paragraph">
                <wp:posOffset>209549</wp:posOffset>
              </wp:positionV>
              <wp:extent cx="4800600" cy="0"/>
              <wp:effectExtent l="0" t="19050" r="19050" b="38100"/>
              <wp:wrapNone/>
              <wp:docPr id="4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lQO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13AC5DA3"/>
    <w:multiLevelType w:val="hybridMultilevel"/>
    <w:tmpl w:val="99FE200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>
    <w:nsid w:val="2BD82DDA"/>
    <w:multiLevelType w:val="hybridMultilevel"/>
    <w:tmpl w:val="91CA620E"/>
    <w:lvl w:ilvl="0" w:tplc="FF9A3A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2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>
    <w:nsid w:val="6AB43CB6"/>
    <w:multiLevelType w:val="hybridMultilevel"/>
    <w:tmpl w:val="8DB851A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6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7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5"/>
    <w:lvlOverride w:ilvl="0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9"/>
  </w:num>
  <w:num w:numId="6">
    <w:abstractNumId w:val="16"/>
  </w:num>
  <w:num w:numId="7">
    <w:abstractNumId w:val="15"/>
  </w:num>
  <w:num w:numId="8">
    <w:abstractNumId w:val="27"/>
  </w:num>
  <w:num w:numId="9">
    <w:abstractNumId w:val="22"/>
  </w:num>
  <w:num w:numId="10">
    <w:abstractNumId w:val="5"/>
  </w:num>
  <w:num w:numId="11">
    <w:abstractNumId w:val="18"/>
  </w:num>
  <w:num w:numId="12">
    <w:abstractNumId w:val="12"/>
  </w:num>
  <w:num w:numId="13">
    <w:abstractNumId w:val="24"/>
  </w:num>
  <w:num w:numId="14">
    <w:abstractNumId w:val="8"/>
  </w:num>
  <w:num w:numId="15">
    <w:abstractNumId w:val="17"/>
  </w:num>
  <w:num w:numId="16">
    <w:abstractNumId w:val="7"/>
  </w:num>
  <w:num w:numId="17">
    <w:abstractNumId w:val="1"/>
  </w:num>
  <w:num w:numId="18">
    <w:abstractNumId w:val="20"/>
  </w:num>
  <w:num w:numId="19">
    <w:abstractNumId w:val="26"/>
  </w:num>
  <w:num w:numId="20">
    <w:abstractNumId w:val="2"/>
  </w:num>
  <w:num w:numId="21">
    <w:abstractNumId w:val="14"/>
  </w:num>
  <w:num w:numId="22">
    <w:abstractNumId w:val="0"/>
  </w:num>
  <w:num w:numId="23">
    <w:abstractNumId w:val="4"/>
  </w:num>
  <w:num w:numId="24">
    <w:abstractNumId w:val="11"/>
  </w:num>
  <w:num w:numId="25">
    <w:abstractNumId w:val="21"/>
  </w:num>
  <w:num w:numId="26">
    <w:abstractNumId w:val="25"/>
  </w:num>
  <w:num w:numId="27">
    <w:abstractNumId w:val="23"/>
  </w:num>
  <w:num w:numId="28">
    <w:abstractNumId w:val="3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CD4"/>
    <w:rsid w:val="0000759B"/>
    <w:rsid w:val="00031301"/>
    <w:rsid w:val="00031614"/>
    <w:rsid w:val="00044001"/>
    <w:rsid w:val="0006381D"/>
    <w:rsid w:val="000A6E6B"/>
    <w:rsid w:val="000B276E"/>
    <w:rsid w:val="000D290C"/>
    <w:rsid w:val="00100397"/>
    <w:rsid w:val="00123CED"/>
    <w:rsid w:val="001331D3"/>
    <w:rsid w:val="00156208"/>
    <w:rsid w:val="00171C3F"/>
    <w:rsid w:val="00181285"/>
    <w:rsid w:val="001A0E05"/>
    <w:rsid w:val="001A1151"/>
    <w:rsid w:val="001A32CD"/>
    <w:rsid w:val="001B22A2"/>
    <w:rsid w:val="001B78E8"/>
    <w:rsid w:val="001C27D8"/>
    <w:rsid w:val="001D1808"/>
    <w:rsid w:val="001D1CFB"/>
    <w:rsid w:val="001D290F"/>
    <w:rsid w:val="001D4962"/>
    <w:rsid w:val="001D5ED5"/>
    <w:rsid w:val="00214348"/>
    <w:rsid w:val="002213DB"/>
    <w:rsid w:val="002238B9"/>
    <w:rsid w:val="00237663"/>
    <w:rsid w:val="0025727E"/>
    <w:rsid w:val="00264BFC"/>
    <w:rsid w:val="00267AC9"/>
    <w:rsid w:val="00290D08"/>
    <w:rsid w:val="002C285F"/>
    <w:rsid w:val="002C4201"/>
    <w:rsid w:val="002C6807"/>
    <w:rsid w:val="002E5181"/>
    <w:rsid w:val="002F70D4"/>
    <w:rsid w:val="002F79D8"/>
    <w:rsid w:val="0032365A"/>
    <w:rsid w:val="003273E8"/>
    <w:rsid w:val="003332D8"/>
    <w:rsid w:val="0035152E"/>
    <w:rsid w:val="00354771"/>
    <w:rsid w:val="00375424"/>
    <w:rsid w:val="003762F2"/>
    <w:rsid w:val="00384BCE"/>
    <w:rsid w:val="003A5C8B"/>
    <w:rsid w:val="003C0977"/>
    <w:rsid w:val="003C4015"/>
    <w:rsid w:val="003C4584"/>
    <w:rsid w:val="003E2D7B"/>
    <w:rsid w:val="004336DD"/>
    <w:rsid w:val="00445A41"/>
    <w:rsid w:val="00451AF3"/>
    <w:rsid w:val="00471D10"/>
    <w:rsid w:val="0047306F"/>
    <w:rsid w:val="00474629"/>
    <w:rsid w:val="00481179"/>
    <w:rsid w:val="0048541C"/>
    <w:rsid w:val="004A25D7"/>
    <w:rsid w:val="004B5526"/>
    <w:rsid w:val="004C1714"/>
    <w:rsid w:val="004D507B"/>
    <w:rsid w:val="004E6EC5"/>
    <w:rsid w:val="0051333E"/>
    <w:rsid w:val="0052473E"/>
    <w:rsid w:val="00537EE1"/>
    <w:rsid w:val="00540D90"/>
    <w:rsid w:val="00546170"/>
    <w:rsid w:val="00554CD4"/>
    <w:rsid w:val="00560DC5"/>
    <w:rsid w:val="00566D05"/>
    <w:rsid w:val="00577E48"/>
    <w:rsid w:val="00590535"/>
    <w:rsid w:val="005957D2"/>
    <w:rsid w:val="005A2DD1"/>
    <w:rsid w:val="005B70FE"/>
    <w:rsid w:val="005C359D"/>
    <w:rsid w:val="005C3A40"/>
    <w:rsid w:val="005D67AB"/>
    <w:rsid w:val="006063DD"/>
    <w:rsid w:val="006117E2"/>
    <w:rsid w:val="00617F54"/>
    <w:rsid w:val="006328AF"/>
    <w:rsid w:val="00653200"/>
    <w:rsid w:val="00654011"/>
    <w:rsid w:val="00657AFD"/>
    <w:rsid w:val="0067309A"/>
    <w:rsid w:val="006761D3"/>
    <w:rsid w:val="006C27C1"/>
    <w:rsid w:val="006E25EA"/>
    <w:rsid w:val="006E63F8"/>
    <w:rsid w:val="006F5D23"/>
    <w:rsid w:val="00726270"/>
    <w:rsid w:val="0074640B"/>
    <w:rsid w:val="00762542"/>
    <w:rsid w:val="00762797"/>
    <w:rsid w:val="007868C2"/>
    <w:rsid w:val="007C5D5B"/>
    <w:rsid w:val="007D0A51"/>
    <w:rsid w:val="00803C92"/>
    <w:rsid w:val="00815030"/>
    <w:rsid w:val="00852790"/>
    <w:rsid w:val="00857CE2"/>
    <w:rsid w:val="00862548"/>
    <w:rsid w:val="00885F63"/>
    <w:rsid w:val="00893F9D"/>
    <w:rsid w:val="008B50CE"/>
    <w:rsid w:val="008C1AC9"/>
    <w:rsid w:val="008E538A"/>
    <w:rsid w:val="00920CD1"/>
    <w:rsid w:val="00961FC8"/>
    <w:rsid w:val="00967D35"/>
    <w:rsid w:val="00977392"/>
    <w:rsid w:val="0098387B"/>
    <w:rsid w:val="009D107F"/>
    <w:rsid w:val="009D4052"/>
    <w:rsid w:val="009D4D45"/>
    <w:rsid w:val="00A03BB8"/>
    <w:rsid w:val="00A04C79"/>
    <w:rsid w:val="00A111AB"/>
    <w:rsid w:val="00A24DA1"/>
    <w:rsid w:val="00A86B2D"/>
    <w:rsid w:val="00A9688C"/>
    <w:rsid w:val="00AA63A9"/>
    <w:rsid w:val="00AD6C63"/>
    <w:rsid w:val="00AE696E"/>
    <w:rsid w:val="00AF4FFC"/>
    <w:rsid w:val="00AF561E"/>
    <w:rsid w:val="00AF785D"/>
    <w:rsid w:val="00B0318A"/>
    <w:rsid w:val="00B255D9"/>
    <w:rsid w:val="00B3588D"/>
    <w:rsid w:val="00B75424"/>
    <w:rsid w:val="00BA6EEA"/>
    <w:rsid w:val="00BE5AAC"/>
    <w:rsid w:val="00C04295"/>
    <w:rsid w:val="00C0496F"/>
    <w:rsid w:val="00C07021"/>
    <w:rsid w:val="00C22449"/>
    <w:rsid w:val="00C36046"/>
    <w:rsid w:val="00C66748"/>
    <w:rsid w:val="00C953D0"/>
    <w:rsid w:val="00C97DF6"/>
    <w:rsid w:val="00CA0F3F"/>
    <w:rsid w:val="00CB0B35"/>
    <w:rsid w:val="00CB387A"/>
    <w:rsid w:val="00CB4106"/>
    <w:rsid w:val="00CC241C"/>
    <w:rsid w:val="00CD3A8D"/>
    <w:rsid w:val="00D30BA9"/>
    <w:rsid w:val="00D55584"/>
    <w:rsid w:val="00D57AD6"/>
    <w:rsid w:val="00D7574A"/>
    <w:rsid w:val="00D86E15"/>
    <w:rsid w:val="00D96840"/>
    <w:rsid w:val="00DA3279"/>
    <w:rsid w:val="00DD5E3E"/>
    <w:rsid w:val="00DF2B11"/>
    <w:rsid w:val="00E054F0"/>
    <w:rsid w:val="00E14101"/>
    <w:rsid w:val="00E16F47"/>
    <w:rsid w:val="00E24E7E"/>
    <w:rsid w:val="00E35EFD"/>
    <w:rsid w:val="00E8332B"/>
    <w:rsid w:val="00E95BC6"/>
    <w:rsid w:val="00EF4FEE"/>
    <w:rsid w:val="00F23205"/>
    <w:rsid w:val="00F3673D"/>
    <w:rsid w:val="00F568BE"/>
    <w:rsid w:val="00F759A0"/>
    <w:rsid w:val="00F8427A"/>
    <w:rsid w:val="00F848FE"/>
    <w:rsid w:val="00F84D46"/>
    <w:rsid w:val="00F935BA"/>
    <w:rsid w:val="00FA1747"/>
    <w:rsid w:val="00FA1AC6"/>
    <w:rsid w:val="00FC3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6270"/>
  </w:style>
  <w:style w:type="paragraph" w:styleId="Ttulo1">
    <w:name w:val="heading 1"/>
    <w:basedOn w:val="Normal"/>
    <w:next w:val="Normal"/>
    <w:qFormat/>
    <w:rsid w:val="00726270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726270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726270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726270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paragraph" w:styleId="Ttulo9">
    <w:name w:val="heading 9"/>
    <w:basedOn w:val="Normal"/>
    <w:next w:val="Normal"/>
    <w:qFormat/>
    <w:rsid w:val="00B358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2627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726270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726270"/>
    <w:rPr>
      <w:color w:val="0000FF"/>
      <w:u w:val="single"/>
    </w:rPr>
  </w:style>
  <w:style w:type="paragraph" w:styleId="Recuodecorpodetexto">
    <w:name w:val="Body Text Indent"/>
    <w:basedOn w:val="Normal"/>
    <w:rsid w:val="00726270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726270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726270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726270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726270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C042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C04295"/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rsid w:val="00181285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181285"/>
    <w:rPr>
      <w:rFonts w:ascii="Courier New" w:hAnsi="Courier New"/>
    </w:rPr>
  </w:style>
  <w:style w:type="paragraph" w:styleId="PargrafodaLista">
    <w:name w:val="List Paragraph"/>
    <w:basedOn w:val="Normal"/>
    <w:uiPriority w:val="34"/>
    <w:qFormat/>
    <w:rsid w:val="00961F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6270"/>
  </w:style>
  <w:style w:type="paragraph" w:styleId="Ttulo1">
    <w:name w:val="heading 1"/>
    <w:basedOn w:val="Normal"/>
    <w:next w:val="Normal"/>
    <w:qFormat/>
    <w:rsid w:val="00726270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726270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726270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726270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paragraph" w:styleId="Ttulo9">
    <w:name w:val="heading 9"/>
    <w:basedOn w:val="Normal"/>
    <w:next w:val="Normal"/>
    <w:qFormat/>
    <w:rsid w:val="00B358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2627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726270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726270"/>
    <w:rPr>
      <w:color w:val="0000FF"/>
      <w:u w:val="single"/>
    </w:rPr>
  </w:style>
  <w:style w:type="paragraph" w:styleId="Recuodecorpodetexto">
    <w:name w:val="Body Text Indent"/>
    <w:basedOn w:val="Normal"/>
    <w:rsid w:val="00726270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726270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726270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726270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726270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C042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C04295"/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rsid w:val="00181285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181285"/>
    <w:rPr>
      <w:rFonts w:ascii="Courier New" w:hAnsi="Courier New"/>
    </w:rPr>
  </w:style>
  <w:style w:type="paragraph" w:styleId="PargrafodaLista">
    <w:name w:val="List Paragraph"/>
    <w:basedOn w:val="Normal"/>
    <w:uiPriority w:val="34"/>
    <w:qFormat/>
    <w:rsid w:val="00961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0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1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1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1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7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6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4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5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3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4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8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5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76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3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8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6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9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4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15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5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3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7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6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1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2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8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1401</Words>
  <Characters>7571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8955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Lund</cp:lastModifiedBy>
  <cp:revision>6</cp:revision>
  <cp:lastPrinted>2017-08-17T13:04:00Z</cp:lastPrinted>
  <dcterms:created xsi:type="dcterms:W3CDTF">2017-08-17T15:53:00Z</dcterms:created>
  <dcterms:modified xsi:type="dcterms:W3CDTF">2017-08-24T17:46:00Z</dcterms:modified>
</cp:coreProperties>
</file>